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5BE" w:rsidRPr="002572A5" w:rsidRDefault="002815BE" w:rsidP="00BF25B3">
      <w:pPr>
        <w:spacing w:line="240" w:lineRule="exact"/>
        <w:ind w:left="840" w:hangingChars="400" w:hanging="840"/>
        <w:rPr>
          <w:rFonts w:ascii="ＭＳ 明朝" w:hAnsi="ＭＳ 明朝"/>
        </w:rPr>
      </w:pPr>
      <w:r w:rsidRPr="002572A5">
        <w:rPr>
          <w:rFonts w:ascii="ＭＳ 明朝" w:hAnsi="ＭＳ 明朝" w:hint="eastAsia"/>
        </w:rPr>
        <w:t>別記様式</w:t>
      </w:r>
      <w:r w:rsidR="006C63EE" w:rsidRPr="002572A5">
        <w:rPr>
          <w:rFonts w:ascii="ＭＳ 明朝" w:hAnsi="ＭＳ 明朝" w:hint="eastAsia"/>
        </w:rPr>
        <w:t>第</w:t>
      </w:r>
      <w:r w:rsidRPr="002572A5">
        <w:rPr>
          <w:rFonts w:ascii="ＭＳ 明朝" w:hAnsi="ＭＳ 明朝" w:hint="eastAsia"/>
        </w:rPr>
        <w:t>１－２</w:t>
      </w:r>
      <w:r w:rsidR="006C63EE" w:rsidRPr="002572A5">
        <w:rPr>
          <w:rFonts w:ascii="ＭＳ 明朝" w:hAnsi="ＭＳ 明朝" w:hint="eastAsia"/>
        </w:rPr>
        <w:t>号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2815BE" w:rsidRPr="002572A5" w:rsidRDefault="002815BE" w:rsidP="00D920FD">
      <w:pPr>
        <w:jc w:val="center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地下浸透</w:t>
      </w:r>
      <w:r w:rsidR="00FF41C6" w:rsidRPr="002572A5">
        <w:rPr>
          <w:rFonts w:ascii="ＭＳ 明朝" w:hAnsi="ＭＳ 明朝" w:hint="eastAsia"/>
          <w:sz w:val="25"/>
          <w:szCs w:val="25"/>
        </w:rPr>
        <w:t>方式</w:t>
      </w:r>
      <w:r w:rsidRPr="002572A5">
        <w:rPr>
          <w:rFonts w:ascii="ＭＳ 明朝" w:hAnsi="ＭＳ 明朝" w:hint="eastAsia"/>
          <w:sz w:val="25"/>
          <w:szCs w:val="25"/>
        </w:rPr>
        <w:t>に関する申告書</w:t>
      </w:r>
    </w:p>
    <w:p w:rsidR="00B6675C" w:rsidRPr="002572A5" w:rsidRDefault="00B6675C" w:rsidP="002815BE">
      <w:pPr>
        <w:rPr>
          <w:rFonts w:ascii="ＭＳ 明朝" w:hAnsi="ＭＳ 明朝"/>
          <w:sz w:val="25"/>
          <w:szCs w:val="25"/>
        </w:rPr>
      </w:pPr>
    </w:p>
    <w:p w:rsidR="002815BE" w:rsidRPr="002572A5" w:rsidRDefault="002815BE" w:rsidP="00D920FD">
      <w:pPr>
        <w:jc w:val="right"/>
        <w:rPr>
          <w:rFonts w:ascii="ＭＳ 明朝" w:hAnsi="ＭＳ 明朝"/>
          <w:sz w:val="25"/>
          <w:szCs w:val="25"/>
          <w:lang w:eastAsia="zh-TW"/>
        </w:rPr>
      </w:pPr>
      <w:r w:rsidRPr="002572A5">
        <w:rPr>
          <w:rFonts w:ascii="ＭＳ 明朝" w:hAnsi="ＭＳ 明朝" w:hint="eastAsia"/>
          <w:sz w:val="25"/>
          <w:szCs w:val="25"/>
          <w:lang w:eastAsia="zh-TW"/>
        </w:rPr>
        <w:t>設置者名（　　　　　　　　　　　　　）</w:t>
      </w:r>
    </w:p>
    <w:p w:rsidR="002815BE" w:rsidRPr="002572A5" w:rsidRDefault="002815BE" w:rsidP="002815BE">
      <w:pPr>
        <w:rPr>
          <w:rFonts w:ascii="ＭＳ 明朝" w:hAnsi="ＭＳ 明朝"/>
          <w:sz w:val="25"/>
          <w:szCs w:val="25"/>
          <w:lang w:eastAsia="zh-TW"/>
        </w:rPr>
      </w:pPr>
    </w:p>
    <w:p w:rsidR="002815BE" w:rsidRPr="002572A5" w:rsidRDefault="002815BE" w:rsidP="002815BE">
      <w:pPr>
        <w:rPr>
          <w:rFonts w:ascii="ＭＳ 明朝" w:hAnsi="ＭＳ 明朝"/>
          <w:sz w:val="25"/>
          <w:szCs w:val="25"/>
        </w:rPr>
      </w:pPr>
    </w:p>
    <w:p w:rsidR="006C63EE" w:rsidRPr="002572A5" w:rsidRDefault="006C63EE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 xml:space="preserve">　１　放流できない理由</w:t>
      </w:r>
    </w:p>
    <w:p w:rsidR="006C63EE" w:rsidRPr="002572A5" w:rsidRDefault="006C63EE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 xml:space="preserve">　　　（　　　　　　　　　　　　　　　　　　　　　　　　　　　　　　　）</w:t>
      </w:r>
    </w:p>
    <w:p w:rsidR="006C63EE" w:rsidRDefault="006C63EE" w:rsidP="002815BE">
      <w:pPr>
        <w:rPr>
          <w:rFonts w:ascii="ＭＳ 明朝" w:hAnsi="ＭＳ 明朝"/>
          <w:sz w:val="25"/>
          <w:szCs w:val="25"/>
        </w:rPr>
      </w:pPr>
    </w:p>
    <w:p w:rsidR="00B6675C" w:rsidRPr="002572A5" w:rsidRDefault="00B6675C" w:rsidP="002815BE">
      <w:pPr>
        <w:rPr>
          <w:rFonts w:ascii="ＭＳ 明朝" w:hAnsi="ＭＳ 明朝"/>
          <w:sz w:val="25"/>
          <w:szCs w:val="25"/>
        </w:rPr>
      </w:pPr>
    </w:p>
    <w:p w:rsidR="002815BE" w:rsidRPr="002572A5" w:rsidRDefault="006C63EE" w:rsidP="00D920FD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２</w:t>
      </w:r>
      <w:r w:rsidR="002815BE" w:rsidRPr="002572A5">
        <w:rPr>
          <w:rFonts w:ascii="ＭＳ 明朝" w:hAnsi="ＭＳ 明朝" w:hint="eastAsia"/>
          <w:sz w:val="25"/>
          <w:szCs w:val="25"/>
        </w:rPr>
        <w:t xml:space="preserve">　処理装置は、隣地境界線から３ｍ以上離れています。</w:t>
      </w:r>
    </w:p>
    <w:p w:rsidR="002815BE" w:rsidRPr="002572A5" w:rsidRDefault="002815BE" w:rsidP="002815BE">
      <w:pPr>
        <w:rPr>
          <w:rFonts w:ascii="ＭＳ 明朝" w:hAnsi="ＭＳ 明朝"/>
          <w:sz w:val="25"/>
          <w:szCs w:val="25"/>
        </w:rPr>
      </w:pPr>
    </w:p>
    <w:p w:rsidR="002815BE" w:rsidRPr="002572A5" w:rsidRDefault="002815BE" w:rsidP="002815BE">
      <w:pPr>
        <w:rPr>
          <w:rFonts w:ascii="ＭＳ 明朝" w:hAnsi="ＭＳ 明朝"/>
          <w:sz w:val="25"/>
          <w:szCs w:val="25"/>
        </w:rPr>
      </w:pPr>
    </w:p>
    <w:p w:rsidR="002815BE" w:rsidRPr="002572A5" w:rsidRDefault="006C63EE" w:rsidP="00D920FD">
      <w:pPr>
        <w:ind w:leftChars="119" w:left="500" w:hangingChars="100" w:hanging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３</w:t>
      </w:r>
      <w:r w:rsidR="002815BE" w:rsidRPr="002572A5">
        <w:rPr>
          <w:rFonts w:ascii="ＭＳ 明朝" w:hAnsi="ＭＳ 明朝" w:hint="eastAsia"/>
          <w:sz w:val="25"/>
          <w:szCs w:val="25"/>
        </w:rPr>
        <w:t xml:space="preserve">　浸透部分は、井戸その他の水源から水平距離で３０ｍ以上離れ、かつ</w:t>
      </w:r>
      <w:r w:rsidR="00D920FD" w:rsidRPr="002572A5">
        <w:rPr>
          <w:rFonts w:ascii="ＭＳ 明朝" w:hAnsi="ＭＳ 明朝" w:hint="eastAsia"/>
          <w:sz w:val="25"/>
          <w:szCs w:val="25"/>
        </w:rPr>
        <w:t>これらを汚染するおそれはありません。</w:t>
      </w:r>
    </w:p>
    <w:p w:rsidR="00B6675C" w:rsidRPr="002572A5" w:rsidRDefault="00B6675C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6C63EE" w:rsidP="00D920FD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４</w:t>
      </w:r>
      <w:r w:rsidR="00D920FD" w:rsidRPr="002572A5">
        <w:rPr>
          <w:rFonts w:ascii="ＭＳ 明朝" w:hAnsi="ＭＳ 明朝" w:hint="eastAsia"/>
          <w:sz w:val="25"/>
          <w:szCs w:val="25"/>
        </w:rPr>
        <w:t xml:space="preserve">　浸透部分は、地下水位が地表面より１．５ｍ以上深いところにあります。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6C63EE" w:rsidP="00D920FD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５</w:t>
      </w:r>
      <w:r w:rsidR="00D920FD" w:rsidRPr="002572A5">
        <w:rPr>
          <w:rFonts w:ascii="ＭＳ 明朝" w:hAnsi="ＭＳ 明朝" w:hint="eastAsia"/>
          <w:sz w:val="25"/>
          <w:szCs w:val="25"/>
        </w:rPr>
        <w:t xml:space="preserve">　処理装置の構造</w:t>
      </w:r>
    </w:p>
    <w:p w:rsidR="00D920FD" w:rsidRPr="002572A5" w:rsidRDefault="00D920FD" w:rsidP="00D920FD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（１）浸透面積の計算</w:t>
      </w:r>
      <w:r w:rsidR="00610E82" w:rsidRPr="00F35345">
        <w:rPr>
          <w:rFonts w:ascii="ＭＳ 明朝" w:hAnsi="ＭＳ 明朝" w:hint="eastAsia"/>
          <w:sz w:val="25"/>
          <w:szCs w:val="25"/>
        </w:rPr>
        <w:t>等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C81DFA">
      <w:pPr>
        <w:ind w:firstLineChars="700" w:firstLine="17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別紙のとおり</w:t>
      </w:r>
      <w:r w:rsidR="00723258">
        <w:rPr>
          <w:rFonts w:ascii="ＭＳ 明朝" w:hAnsi="ＭＳ 明朝" w:hint="eastAsia"/>
          <w:sz w:val="25"/>
          <w:szCs w:val="25"/>
        </w:rPr>
        <w:t>（</w:t>
      </w:r>
      <w:r w:rsidR="00723258" w:rsidRPr="00887705">
        <w:rPr>
          <w:rFonts w:ascii="ＭＳ 明朝" w:hAnsi="ＭＳ 明朝" w:hint="eastAsia"/>
          <w:sz w:val="25"/>
          <w:szCs w:val="25"/>
        </w:rPr>
        <w:t>地下浸透方式に関する調査票</w:t>
      </w:r>
      <w:r w:rsidR="00723258">
        <w:rPr>
          <w:rFonts w:ascii="ＭＳ 明朝" w:hAnsi="ＭＳ 明朝" w:hint="eastAsia"/>
          <w:sz w:val="25"/>
          <w:szCs w:val="25"/>
        </w:rPr>
        <w:t>）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610E82" w:rsidP="00D920FD">
      <w:pPr>
        <w:ind w:firstLineChars="100" w:firstLine="250"/>
        <w:rPr>
          <w:rFonts w:ascii="ＭＳ 明朝" w:hAnsi="ＭＳ 明朝"/>
          <w:sz w:val="25"/>
          <w:szCs w:val="25"/>
        </w:rPr>
      </w:pPr>
      <w:r>
        <w:rPr>
          <w:rFonts w:ascii="ＭＳ 明朝" w:hAnsi="ＭＳ 明朝" w:hint="eastAsia"/>
          <w:sz w:val="25"/>
          <w:szCs w:val="25"/>
        </w:rPr>
        <w:t>（２）</w:t>
      </w:r>
      <w:r w:rsidR="00D920FD" w:rsidRPr="002572A5">
        <w:rPr>
          <w:rFonts w:ascii="ＭＳ 明朝" w:hAnsi="ＭＳ 明朝" w:hint="eastAsia"/>
          <w:sz w:val="25"/>
          <w:szCs w:val="25"/>
        </w:rPr>
        <w:t>構造図及び平面図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B93EA9" w:rsidRPr="002572A5" w:rsidRDefault="00D920FD" w:rsidP="00B93EA9">
      <w:pPr>
        <w:ind w:firstLineChars="700" w:firstLine="17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別紙図面のとおり</w:t>
      </w:r>
    </w:p>
    <w:p w:rsidR="00D920FD" w:rsidRPr="002572A5" w:rsidRDefault="00B93EA9" w:rsidP="00B93EA9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/>
          <w:sz w:val="25"/>
          <w:szCs w:val="25"/>
        </w:rPr>
        <w:br w:type="page"/>
      </w:r>
      <w:r w:rsidR="00D920FD" w:rsidRPr="002572A5">
        <w:rPr>
          <w:rFonts w:ascii="ＭＳ 明朝" w:hAnsi="ＭＳ 明朝" w:hint="eastAsia"/>
          <w:sz w:val="25"/>
          <w:szCs w:val="25"/>
        </w:rPr>
        <w:lastRenderedPageBreak/>
        <w:t>添付１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F35345" w:rsidRDefault="00D920FD" w:rsidP="00A42FDB">
      <w:pPr>
        <w:jc w:val="center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地下浸透方式に関する調査票</w:t>
      </w:r>
      <w:r w:rsidR="007D029A" w:rsidRPr="00F35345">
        <w:rPr>
          <w:rFonts w:ascii="ＭＳ 明朝" w:hAnsi="ＭＳ 明朝" w:hint="eastAsia"/>
          <w:sz w:val="25"/>
          <w:szCs w:val="25"/>
        </w:rPr>
        <w:t>（トレンチ方式）</w:t>
      </w:r>
    </w:p>
    <w:p w:rsidR="00D920FD" w:rsidRDefault="00D920FD" w:rsidP="002815BE">
      <w:pPr>
        <w:rPr>
          <w:rFonts w:ascii="ＭＳ 明朝" w:hAnsi="ＭＳ 明朝"/>
          <w:sz w:val="25"/>
          <w:szCs w:val="25"/>
        </w:rPr>
      </w:pPr>
    </w:p>
    <w:p w:rsidR="008D4C4E" w:rsidRPr="002572A5" w:rsidRDefault="008D4C4E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A42FDB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１．処理装置は隣地境界から概ね（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　　</w:t>
      </w:r>
      <w:r w:rsidRPr="002572A5">
        <w:rPr>
          <w:rFonts w:ascii="ＭＳ 明朝" w:hAnsi="ＭＳ 明朝" w:hint="eastAsia"/>
          <w:sz w:val="25"/>
          <w:szCs w:val="25"/>
        </w:rPr>
        <w:t>ｍ）離れている。</w:t>
      </w:r>
    </w:p>
    <w:p w:rsidR="00D920FD" w:rsidRPr="002572A5" w:rsidRDefault="00D920FD" w:rsidP="00A42FDB">
      <w:pPr>
        <w:jc w:val="right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【基準は、３ｍ以上】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A42FDB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２．井戸、その他の水源から水平距離で（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　　</w:t>
      </w:r>
      <w:r w:rsidR="00E673BB">
        <w:rPr>
          <w:rFonts w:ascii="ＭＳ 明朝" w:hAnsi="ＭＳ 明朝" w:hint="eastAsia"/>
          <w:sz w:val="25"/>
          <w:szCs w:val="25"/>
        </w:rPr>
        <w:t>ｍ</w:t>
      </w:r>
      <w:r w:rsidRPr="002572A5">
        <w:rPr>
          <w:rFonts w:ascii="ＭＳ 明朝" w:hAnsi="ＭＳ 明朝" w:hint="eastAsia"/>
          <w:sz w:val="25"/>
          <w:szCs w:val="25"/>
        </w:rPr>
        <w:t>）離れている。</w:t>
      </w:r>
    </w:p>
    <w:p w:rsidR="00D920FD" w:rsidRPr="002572A5" w:rsidRDefault="00D920FD" w:rsidP="00A42FDB">
      <w:pPr>
        <w:jc w:val="right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【基準は、３０ｍ以上】</w:t>
      </w:r>
    </w:p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</w:p>
    <w:p w:rsidR="00D920FD" w:rsidRPr="002572A5" w:rsidRDefault="00D920FD" w:rsidP="00A42FDB">
      <w:pPr>
        <w:ind w:firstLineChars="100" w:firstLine="250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３．地下水位が地表面から１．５ｍ以上深いところに（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Pr="002572A5">
        <w:rPr>
          <w:rFonts w:ascii="ＭＳ 明朝" w:hAnsi="ＭＳ 明朝" w:hint="eastAsia"/>
          <w:sz w:val="25"/>
          <w:szCs w:val="25"/>
        </w:rPr>
        <w:t>ある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Pr="002572A5">
        <w:rPr>
          <w:rFonts w:ascii="ＭＳ 明朝" w:hAnsi="ＭＳ 明朝" w:hint="eastAsia"/>
          <w:sz w:val="25"/>
          <w:szCs w:val="25"/>
        </w:rPr>
        <w:t>・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Pr="002572A5">
        <w:rPr>
          <w:rFonts w:ascii="ＭＳ 明朝" w:hAnsi="ＭＳ 明朝" w:hint="eastAsia"/>
          <w:sz w:val="25"/>
          <w:szCs w:val="25"/>
        </w:rPr>
        <w:t>ない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Pr="002572A5">
        <w:rPr>
          <w:rFonts w:ascii="ＭＳ 明朝" w:hAnsi="ＭＳ 明朝" w:hint="eastAsia"/>
          <w:sz w:val="25"/>
          <w:szCs w:val="25"/>
        </w:rPr>
        <w:t>）</w:t>
      </w:r>
    </w:p>
    <w:p w:rsidR="00A42FDB" w:rsidRPr="002572A5" w:rsidRDefault="00A42FDB" w:rsidP="00A42FDB">
      <w:pPr>
        <w:jc w:val="right"/>
        <w:rPr>
          <w:rFonts w:ascii="ＭＳ 明朝" w:hAnsi="ＭＳ 明朝"/>
          <w:sz w:val="25"/>
          <w:szCs w:val="25"/>
        </w:rPr>
      </w:pPr>
    </w:p>
    <w:p w:rsidR="00D920FD" w:rsidRPr="002572A5" w:rsidRDefault="00D920FD" w:rsidP="00A42FDB">
      <w:pPr>
        <w:jc w:val="right"/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（上記１・２については、図面に明示すること。）</w:t>
      </w:r>
    </w:p>
    <w:p w:rsidR="00D920FD" w:rsidRDefault="00D920FD" w:rsidP="002815BE">
      <w:pPr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ind w:firstLineChars="113" w:firstLine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４．浸透面積の計算</w:t>
      </w:r>
    </w:p>
    <w:p w:rsidR="007D029A" w:rsidRPr="00F35345" w:rsidRDefault="007D029A" w:rsidP="007D029A">
      <w:pPr>
        <w:ind w:firstLineChars="113" w:firstLine="283"/>
        <w:rPr>
          <w:rFonts w:ascii="ＭＳ 明朝" w:hAnsi="ＭＳ 明朝"/>
          <w:sz w:val="25"/>
          <w:szCs w:val="25"/>
        </w:rPr>
      </w:pPr>
    </w:p>
    <w:p w:rsidR="00D920FD" w:rsidRPr="002572A5" w:rsidRDefault="002F61CC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2433320</wp:posOffset>
                </wp:positionH>
                <wp:positionV relativeFrom="paragraph">
                  <wp:posOffset>201296</wp:posOffset>
                </wp:positionV>
                <wp:extent cx="3800475" cy="2400300"/>
                <wp:effectExtent l="0" t="0" r="0" b="0"/>
                <wp:wrapNone/>
                <wp:docPr id="6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0475" cy="2400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9E359F" w:rsidRDefault="009E359F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</w:p>
                          <w:p w:rsidR="009E359F" w:rsidRPr="005C495F" w:rsidRDefault="009E35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C49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※　土質が粘性の場合にあっては、１０</w:t>
                            </w:r>
                            <w:r w:rsidR="00E673BB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ｍｍ</w:t>
                            </w:r>
                          </w:p>
                          <w:p w:rsidR="009E359F" w:rsidRDefault="009E35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E359F" w:rsidRDefault="009E35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E359F" w:rsidRPr="00717B56" w:rsidRDefault="009E359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5C495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３０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３０</w:t>
                            </w:r>
                          </w:p>
                          <w:p w:rsidR="009E359F" w:rsidRPr="00321145" w:rsidRDefault="009E359F" w:rsidP="003211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浸透速度＝　　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＝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＝（　　　）</w:t>
                            </w:r>
                          </w:p>
                          <w:p w:rsidR="009E359F" w:rsidRPr="00717B56" w:rsidRDefault="009E359F" w:rsidP="005C495F">
                            <w:pPr>
                              <w:ind w:leftChars="476" w:left="1240" w:hangingChars="100" w:hanging="240"/>
                              <w:rPr>
                                <w:sz w:val="24"/>
                                <w:szCs w:val="24"/>
                              </w:rPr>
                            </w:pP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B78E6">
                              <w:rPr>
                                <w:rFonts w:hint="eastAsia"/>
                                <w:sz w:val="22"/>
                                <w:szCs w:val="24"/>
                              </w:rPr>
                              <w:t>※３０㎜降下する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）</w:t>
                            </w:r>
                          </w:p>
                          <w:p w:rsidR="009E359F" w:rsidRPr="00717B56" w:rsidRDefault="009E359F" w:rsidP="008B78E6">
                            <w:pPr>
                              <w:ind w:firstLineChars="607" w:firstLine="1275"/>
                              <w:rPr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8B78E6">
                              <w:rPr>
                                <w:rFonts w:hint="eastAsia"/>
                                <w:szCs w:val="24"/>
                              </w:rPr>
                              <w:t>のに</w:t>
                            </w:r>
                            <w:proofErr w:type="gramEnd"/>
                            <w:r w:rsidRPr="008B78E6">
                              <w:rPr>
                                <w:rFonts w:hint="eastAsia"/>
                                <w:szCs w:val="24"/>
                              </w:rPr>
                              <w:t>要する時間（ａ）</w:t>
                            </w:r>
                          </w:p>
                          <w:p w:rsidR="009E359F" w:rsidRPr="00717B56" w:rsidRDefault="009E359F" w:rsidP="0032114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9E359F" w:rsidRPr="002F6C2D" w:rsidRDefault="009E359F" w:rsidP="005C495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２５　　　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2F6C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２５</w:t>
                            </w:r>
                          </w:p>
                          <w:p w:rsidR="009E359F" w:rsidRPr="002F6C2D" w:rsidRDefault="009E359F" w:rsidP="005C495F">
                            <w:pPr>
                              <w:ind w:left="1200" w:hangingChars="500" w:hanging="1200"/>
                              <w:rPr>
                                <w:sz w:val="24"/>
                                <w:szCs w:val="24"/>
                              </w:rPr>
                            </w:pPr>
                            <w:r w:rsidRPr="002F6C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浸透時間＝　　　　　　　　　＝　</w:t>
                            </w:r>
                            <w:r w:rsidRPr="002F6C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2F6C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＝（　　　）</w:t>
                            </w:r>
                          </w:p>
                          <w:p w:rsidR="009E359F" w:rsidRPr="00A42FDB" w:rsidRDefault="009E359F" w:rsidP="00717B56">
                            <w:pPr>
                              <w:rPr>
                                <w:sz w:val="25"/>
                                <w:szCs w:val="25"/>
                              </w:rPr>
                            </w:pPr>
                            <w:r w:rsidRPr="002F6C2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（ｂ）　　　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浸透速度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17B5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（　　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6" o:spid="_x0000_s1026" style="position:absolute;left:0;text-align:left;margin-left:191.6pt;margin-top:15.85pt;width:299.25pt;height:18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" filled="f" stroked="f">
                <v:textbox inset="5.85pt,.7pt,5.85pt,.7pt">
                  <w:txbxContent>
                    <w:p w:rsidR="009E359F" w:rsidRDefault="009E359F">
                      <w:pPr>
                        <w:rPr>
                          <w:sz w:val="25"/>
                          <w:szCs w:val="25"/>
                        </w:rPr>
                      </w:pPr>
                    </w:p>
                    <w:p w:rsidR="009E359F" w:rsidRPr="005C495F" w:rsidRDefault="009E359F">
                      <w:pPr>
                        <w:rPr>
                          <w:sz w:val="24"/>
                          <w:szCs w:val="24"/>
                        </w:rPr>
                      </w:pPr>
                      <w:r w:rsidRPr="005C495F">
                        <w:rPr>
                          <w:rFonts w:hint="eastAsia"/>
                          <w:sz w:val="24"/>
                          <w:szCs w:val="24"/>
                        </w:rPr>
                        <w:t>※　土質が粘性の場合にあっては、１０</w:t>
                      </w:r>
                      <w:r w:rsidR="00E673BB">
                        <w:rPr>
                          <w:rFonts w:hint="eastAsia"/>
                          <w:sz w:val="24"/>
                          <w:szCs w:val="24"/>
                        </w:rPr>
                        <w:t>ｍｍ</w:t>
                      </w:r>
                    </w:p>
                    <w:p w:rsidR="009E359F" w:rsidRDefault="009E359F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E359F" w:rsidRDefault="009E359F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E359F" w:rsidRPr="00717B56" w:rsidRDefault="009E359F">
                      <w:pPr>
                        <w:rPr>
                          <w:sz w:val="24"/>
                          <w:szCs w:val="24"/>
                        </w:rPr>
                      </w:pPr>
                      <w:r w:rsidRPr="005C495F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　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３０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　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>３０</w:t>
                      </w:r>
                    </w:p>
                    <w:p w:rsidR="009E359F" w:rsidRPr="00321145" w:rsidRDefault="009E359F" w:rsidP="00321145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浸透速度＝　　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</w:rPr>
                        <w:t xml:space="preserve">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＝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>＝（　　　）</w:t>
                      </w:r>
                    </w:p>
                    <w:p w:rsidR="009E359F" w:rsidRPr="00717B56" w:rsidRDefault="009E359F" w:rsidP="005C495F">
                      <w:pPr>
                        <w:ind w:leftChars="476" w:left="1240" w:hangingChars="100" w:hanging="240"/>
                        <w:rPr>
                          <w:sz w:val="24"/>
                          <w:szCs w:val="24"/>
                        </w:rPr>
                      </w:pP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B78E6">
                        <w:rPr>
                          <w:rFonts w:hint="eastAsia"/>
                          <w:sz w:val="22"/>
                          <w:szCs w:val="24"/>
                        </w:rPr>
                        <w:t>※３０㎜降下する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sz w:val="24"/>
                          <w:szCs w:val="24"/>
                        </w:rPr>
                        <w:t xml:space="preserve">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　）</w:t>
                      </w:r>
                    </w:p>
                    <w:p w:rsidR="009E359F" w:rsidRPr="00717B56" w:rsidRDefault="009E359F" w:rsidP="008B78E6">
                      <w:pPr>
                        <w:ind w:firstLineChars="607" w:firstLine="1275"/>
                        <w:rPr>
                          <w:sz w:val="24"/>
                          <w:szCs w:val="24"/>
                        </w:rPr>
                      </w:pPr>
                      <w:r w:rsidRPr="008B78E6">
                        <w:rPr>
                          <w:rFonts w:hint="eastAsia"/>
                          <w:szCs w:val="24"/>
                        </w:rPr>
                        <w:t>のに要する時間（ａ）</w:t>
                      </w:r>
                    </w:p>
                    <w:p w:rsidR="009E359F" w:rsidRPr="00717B56" w:rsidRDefault="009E359F" w:rsidP="00321145">
                      <w:pPr>
                        <w:rPr>
                          <w:sz w:val="24"/>
                          <w:szCs w:val="24"/>
                        </w:rPr>
                      </w:pPr>
                    </w:p>
                    <w:p w:rsidR="009E359F" w:rsidRPr="002F6C2D" w:rsidRDefault="009E359F" w:rsidP="005C495F">
                      <w:pPr>
                        <w:rPr>
                          <w:sz w:val="24"/>
                          <w:szCs w:val="24"/>
                        </w:rPr>
                      </w:pP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２５　　　　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2F6C2D">
                        <w:rPr>
                          <w:rFonts w:hint="eastAsia"/>
                          <w:sz w:val="24"/>
                          <w:szCs w:val="24"/>
                        </w:rPr>
                        <w:t>２５</w:t>
                      </w:r>
                    </w:p>
                    <w:p w:rsidR="009E359F" w:rsidRPr="002F6C2D" w:rsidRDefault="009E359F" w:rsidP="005C495F">
                      <w:pPr>
                        <w:ind w:left="1200" w:hangingChars="500" w:hanging="1200"/>
                        <w:rPr>
                          <w:sz w:val="24"/>
                          <w:szCs w:val="24"/>
                        </w:rPr>
                      </w:pPr>
                      <w:r w:rsidRPr="002F6C2D">
                        <w:rPr>
                          <w:rFonts w:hint="eastAsia"/>
                          <w:sz w:val="24"/>
                          <w:szCs w:val="24"/>
                        </w:rPr>
                        <w:t xml:space="preserve">浸透時間＝　　　　　　　　　＝　</w:t>
                      </w:r>
                      <w:r w:rsidRPr="002F6C2D">
                        <w:rPr>
                          <w:rFonts w:hint="eastAsia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2F6C2D">
                        <w:rPr>
                          <w:rFonts w:hint="eastAsia"/>
                          <w:sz w:val="24"/>
                          <w:szCs w:val="24"/>
                        </w:rPr>
                        <w:t>＝（　　　）</w:t>
                      </w:r>
                    </w:p>
                    <w:p w:rsidR="009E359F" w:rsidRPr="00A42FDB" w:rsidRDefault="009E359F" w:rsidP="00717B56">
                      <w:pPr>
                        <w:rPr>
                          <w:sz w:val="25"/>
                          <w:szCs w:val="25"/>
                        </w:rPr>
                      </w:pPr>
                      <w:r w:rsidRPr="002F6C2D">
                        <w:rPr>
                          <w:rFonts w:hint="eastAsia"/>
                          <w:sz w:val="24"/>
                          <w:szCs w:val="24"/>
                        </w:rPr>
                        <w:t xml:space="preserve">（ｂ）　　　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>浸透速度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 xml:space="preserve"> </w:t>
                      </w:r>
                      <w:r w:rsidRPr="00717B56">
                        <w:rPr>
                          <w:rFonts w:hint="eastAsia"/>
                          <w:sz w:val="24"/>
                          <w:szCs w:val="24"/>
                        </w:rPr>
                        <w:t>（　　）</w:t>
                      </w:r>
                    </w:p>
                  </w:txbxContent>
                </v:textbox>
              </v:rect>
            </w:pict>
          </mc:Fallback>
        </mc:AlternateContent>
      </w:r>
      <w:r w:rsidR="00D920FD" w:rsidRPr="002572A5">
        <w:rPr>
          <w:rFonts w:ascii="ＭＳ 明朝" w:hAnsi="ＭＳ 明朝" w:hint="eastAsia"/>
          <w:sz w:val="25"/>
          <w:szCs w:val="25"/>
        </w:rPr>
        <w:t>調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="00D920FD" w:rsidRPr="002572A5">
        <w:rPr>
          <w:rFonts w:ascii="ＭＳ 明朝" w:hAnsi="ＭＳ 明朝" w:hint="eastAsia"/>
          <w:sz w:val="25"/>
          <w:szCs w:val="25"/>
        </w:rPr>
        <w:t>査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="00D920FD" w:rsidRPr="002572A5">
        <w:rPr>
          <w:rFonts w:ascii="ＭＳ 明朝" w:hAnsi="ＭＳ 明朝" w:hint="eastAsia"/>
          <w:sz w:val="25"/>
          <w:szCs w:val="25"/>
        </w:rPr>
        <w:t>結</w:t>
      </w:r>
      <w:r w:rsidR="00A42FDB" w:rsidRPr="002572A5">
        <w:rPr>
          <w:rFonts w:ascii="ＭＳ 明朝" w:hAnsi="ＭＳ 明朝" w:hint="eastAsia"/>
          <w:sz w:val="25"/>
          <w:szCs w:val="25"/>
        </w:rPr>
        <w:t xml:space="preserve">　</w:t>
      </w:r>
      <w:r w:rsidR="00D920FD" w:rsidRPr="002572A5">
        <w:rPr>
          <w:rFonts w:ascii="ＭＳ 明朝" w:hAnsi="ＭＳ 明朝" w:hint="eastAsia"/>
          <w:sz w:val="25"/>
          <w:szCs w:val="25"/>
        </w:rPr>
        <w:t>果</w:t>
      </w:r>
    </w:p>
    <w:p w:rsidR="00D920FD" w:rsidRPr="002572A5" w:rsidRDefault="00321145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4822825</wp:posOffset>
                </wp:positionH>
                <wp:positionV relativeFrom="paragraph">
                  <wp:posOffset>1986280</wp:posOffset>
                </wp:positionV>
                <wp:extent cx="360000" cy="0"/>
                <wp:effectExtent l="0" t="0" r="21590" b="19050"/>
                <wp:wrapNone/>
                <wp:docPr id="3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9000B2" id="Line 130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75pt,156.4pt" to="408.1pt,1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"/>
            </w:pict>
          </mc:Fallback>
        </mc:AlternateContent>
      </w:r>
      <w:r w:rsidRPr="002572A5">
        <w:rPr>
          <w:rFonts w:ascii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3309620</wp:posOffset>
                </wp:positionH>
                <wp:positionV relativeFrom="paragraph">
                  <wp:posOffset>1978660</wp:posOffset>
                </wp:positionV>
                <wp:extent cx="1219200" cy="9525"/>
                <wp:effectExtent l="0" t="0" r="19050" b="28575"/>
                <wp:wrapNone/>
                <wp:docPr id="2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9200" cy="95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7B537B" id="Line 129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6pt,155.8pt" to="356.6pt,15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"/>
            </w:pict>
          </mc:Fallback>
        </mc:AlternateContent>
      </w:r>
      <w:r w:rsidRPr="002572A5">
        <w:rPr>
          <w:rFonts w:ascii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4795520</wp:posOffset>
                </wp:positionH>
                <wp:positionV relativeFrom="paragraph">
                  <wp:posOffset>1033780</wp:posOffset>
                </wp:positionV>
                <wp:extent cx="360000" cy="0"/>
                <wp:effectExtent l="0" t="0" r="21590" b="19050"/>
                <wp:wrapNone/>
                <wp:docPr id="5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240A36" id="Line 12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7.6pt,81.4pt" to="405.95pt,8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"/>
            </w:pict>
          </mc:Fallback>
        </mc:AlternateContent>
      </w:r>
      <w:r w:rsidR="007D029A" w:rsidRPr="002572A5">
        <w:rPr>
          <w:rFonts w:ascii="ＭＳ 明朝" w:hAnsi="ＭＳ 明朝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1052830</wp:posOffset>
                </wp:positionV>
                <wp:extent cx="1296000" cy="0"/>
                <wp:effectExtent l="0" t="0" r="19050" b="19050"/>
                <wp:wrapNone/>
                <wp:docPr id="4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FC0AD5" id="Line 127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2.1pt,82.9pt" to="364.15pt,8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525"/>
        <w:gridCol w:w="2100"/>
      </w:tblGrid>
      <w:tr w:rsidR="00D920FD" w:rsidRPr="002572A5">
        <w:trPr>
          <w:trHeight w:val="345"/>
        </w:trPr>
        <w:tc>
          <w:tcPr>
            <w:tcW w:w="1044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孔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30mm降下するのに要する時間</w:t>
            </w: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  <w:vMerge w:val="restart"/>
            <w:textDirection w:val="tbRlV"/>
            <w:vAlign w:val="center"/>
          </w:tcPr>
          <w:p w:rsidR="00D920FD" w:rsidRPr="002572A5" w:rsidRDefault="00D920FD" w:rsidP="00D920FD">
            <w:pPr>
              <w:ind w:left="113" w:right="113"/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実　測　値</w:t>
            </w: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１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jc w:val="right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分</w:t>
            </w: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  <w:vMerge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２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  <w:vMerge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３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  <w:vMerge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４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  <w:vMerge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５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  <w:vMerge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  <w:tc>
          <w:tcPr>
            <w:tcW w:w="525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６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D920FD" w:rsidRPr="002572A5" w:rsidTr="007D029A">
        <w:trPr>
          <w:cantSplit/>
          <w:trHeight w:val="397"/>
        </w:trPr>
        <w:tc>
          <w:tcPr>
            <w:tcW w:w="1044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平均値</w:t>
            </w:r>
          </w:p>
        </w:tc>
        <w:tc>
          <w:tcPr>
            <w:tcW w:w="525" w:type="dxa"/>
          </w:tcPr>
          <w:p w:rsidR="00D920FD" w:rsidRPr="002572A5" w:rsidRDefault="00D920FD" w:rsidP="00D920FD">
            <w:pPr>
              <w:jc w:val="left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ａ</w:t>
            </w:r>
          </w:p>
        </w:tc>
        <w:tc>
          <w:tcPr>
            <w:tcW w:w="2100" w:type="dxa"/>
          </w:tcPr>
          <w:p w:rsidR="00D920FD" w:rsidRPr="002572A5" w:rsidRDefault="00D920FD" w:rsidP="00D920FD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</w:tbl>
    <w:p w:rsidR="00D920FD" w:rsidRPr="002572A5" w:rsidRDefault="00D920FD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 xml:space="preserve">　　　　</w:t>
      </w:r>
    </w:p>
    <w:p w:rsidR="00CD6080" w:rsidRPr="002572A5" w:rsidRDefault="00CD6080" w:rsidP="002815BE">
      <w:pPr>
        <w:rPr>
          <w:rFonts w:ascii="ＭＳ 明朝" w:hAnsi="ＭＳ 明朝"/>
          <w:sz w:val="25"/>
          <w:szCs w:val="25"/>
        </w:rPr>
      </w:pPr>
    </w:p>
    <w:p w:rsidR="0030134D" w:rsidRPr="002572A5" w:rsidRDefault="0030134D" w:rsidP="002815BE">
      <w:pPr>
        <w:rPr>
          <w:rFonts w:ascii="ＭＳ 明朝" w:hAnsi="ＭＳ 明朝"/>
          <w:color w:val="FF0000"/>
          <w:sz w:val="25"/>
          <w:szCs w:val="25"/>
        </w:rPr>
      </w:pPr>
    </w:p>
    <w:p w:rsidR="00CD6080" w:rsidRPr="002572A5" w:rsidRDefault="00A139F0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土壌の</w:t>
      </w:r>
      <w:r w:rsidR="0030134D" w:rsidRPr="002572A5">
        <w:rPr>
          <w:rFonts w:ascii="ＭＳ 明朝" w:hAnsi="ＭＳ 明朝" w:hint="eastAsia"/>
          <w:sz w:val="25"/>
          <w:szCs w:val="25"/>
        </w:rPr>
        <w:t>浸透時間（ｂ）と表１から次</w:t>
      </w:r>
      <w:r w:rsidR="00717B56" w:rsidRPr="002572A5">
        <w:rPr>
          <w:rFonts w:ascii="ＭＳ 明朝" w:hAnsi="ＭＳ 明朝" w:hint="eastAsia"/>
          <w:sz w:val="25"/>
          <w:szCs w:val="25"/>
        </w:rPr>
        <w:t>のとおり必要な浸透面積を積算する</w:t>
      </w:r>
    </w:p>
    <w:p w:rsidR="00CD6080" w:rsidRPr="002572A5" w:rsidRDefault="00CD6080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>浸透面積＝設置する浄化槽の人槽×一人当たりの浸透面積（表１より）</w:t>
      </w:r>
    </w:p>
    <w:p w:rsidR="00CD6080" w:rsidRPr="002572A5" w:rsidRDefault="00717B56" w:rsidP="002815BE">
      <w:pPr>
        <w:rPr>
          <w:rFonts w:ascii="ＭＳ 明朝" w:hAnsi="ＭＳ 明朝"/>
          <w:sz w:val="25"/>
          <w:szCs w:val="25"/>
        </w:rPr>
      </w:pPr>
      <w:r w:rsidRPr="002572A5">
        <w:rPr>
          <w:rFonts w:ascii="ＭＳ 明朝" w:hAnsi="ＭＳ 明朝" w:hint="eastAsia"/>
          <w:sz w:val="25"/>
          <w:szCs w:val="25"/>
        </w:rPr>
        <w:t xml:space="preserve">　</w:t>
      </w:r>
    </w:p>
    <w:p w:rsidR="00CD6080" w:rsidRPr="002572A5" w:rsidRDefault="00B6675C" w:rsidP="002815BE">
      <w:pPr>
        <w:rPr>
          <w:rFonts w:ascii="ＭＳ 明朝" w:hAnsi="ＭＳ 明朝"/>
          <w:sz w:val="25"/>
          <w:szCs w:val="25"/>
        </w:rPr>
      </w:pPr>
      <w:r w:rsidRPr="00305D1C">
        <w:rPr>
          <w:rFonts w:ascii="ＭＳ 明朝" w:hAnsi="ＭＳ 明朝" w:hint="eastAsia"/>
          <w:sz w:val="25"/>
          <w:szCs w:val="25"/>
        </w:rPr>
        <w:t>＜</w:t>
      </w:r>
      <w:r w:rsidR="00CD6080" w:rsidRPr="00305D1C">
        <w:rPr>
          <w:rFonts w:ascii="ＭＳ 明朝" w:hAnsi="ＭＳ 明朝" w:hint="eastAsia"/>
          <w:sz w:val="25"/>
          <w:szCs w:val="25"/>
        </w:rPr>
        <w:t>表</w:t>
      </w:r>
      <w:r w:rsidR="00CD6080" w:rsidRPr="002572A5">
        <w:rPr>
          <w:rFonts w:ascii="ＭＳ 明朝" w:hAnsi="ＭＳ 明朝" w:hint="eastAsia"/>
          <w:sz w:val="25"/>
          <w:szCs w:val="25"/>
        </w:rPr>
        <w:t>１＞　　　処理対象人員一人当たりの地下浸透面積</w:t>
      </w:r>
      <w:r w:rsidR="00D62D7F" w:rsidRPr="002572A5">
        <w:rPr>
          <w:rFonts w:ascii="ＭＳ 明朝" w:hAnsi="ＭＳ 明朝" w:hint="eastAsia"/>
          <w:sz w:val="25"/>
          <w:szCs w:val="25"/>
        </w:rPr>
        <w:t>（合併処理浄化槽）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  <w:gridCol w:w="628"/>
        <w:gridCol w:w="629"/>
        <w:gridCol w:w="698"/>
        <w:gridCol w:w="698"/>
        <w:gridCol w:w="698"/>
        <w:gridCol w:w="698"/>
        <w:gridCol w:w="698"/>
        <w:gridCol w:w="698"/>
        <w:gridCol w:w="698"/>
        <w:gridCol w:w="698"/>
      </w:tblGrid>
      <w:tr w:rsidR="00CD6080" w:rsidRPr="002572A5">
        <w:trPr>
          <w:trHeight w:val="255"/>
        </w:trPr>
        <w:tc>
          <w:tcPr>
            <w:tcW w:w="2587" w:type="dxa"/>
          </w:tcPr>
          <w:p w:rsidR="00CD6080" w:rsidRPr="002572A5" w:rsidRDefault="00CD6080" w:rsidP="002815BE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土壌の浸透時間（分）</w:t>
            </w:r>
          </w:p>
        </w:tc>
        <w:tc>
          <w:tcPr>
            <w:tcW w:w="650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1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2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3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4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5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10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15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30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45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A4F51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60</w:t>
            </w:r>
          </w:p>
        </w:tc>
      </w:tr>
      <w:tr w:rsidR="00CD6080" w:rsidRPr="002572A5">
        <w:trPr>
          <w:trHeight w:val="426"/>
        </w:trPr>
        <w:tc>
          <w:tcPr>
            <w:tcW w:w="2587" w:type="dxa"/>
          </w:tcPr>
          <w:p w:rsidR="00453B32" w:rsidRDefault="00CD6080" w:rsidP="002815BE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一人当たりの</w:t>
            </w:r>
          </w:p>
          <w:p w:rsidR="00CD6080" w:rsidRPr="002572A5" w:rsidRDefault="00CD6080" w:rsidP="002815BE">
            <w:pPr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浸透面積（㎡）</w:t>
            </w:r>
          </w:p>
        </w:tc>
        <w:tc>
          <w:tcPr>
            <w:tcW w:w="650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6.0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8.0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10.0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12.0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14.0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28.0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36.0</w:t>
            </w:r>
          </w:p>
        </w:tc>
        <w:tc>
          <w:tcPr>
            <w:tcW w:w="651" w:type="dxa"/>
            <w:vAlign w:val="center"/>
          </w:tcPr>
          <w:p w:rsidR="00CD6080" w:rsidRPr="002572A5" w:rsidRDefault="00CD6080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44.0</w:t>
            </w:r>
          </w:p>
        </w:tc>
        <w:tc>
          <w:tcPr>
            <w:tcW w:w="651" w:type="dxa"/>
            <w:vAlign w:val="center"/>
          </w:tcPr>
          <w:p w:rsidR="00CD6080" w:rsidRPr="002572A5" w:rsidRDefault="00CA4F51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60.0</w:t>
            </w:r>
          </w:p>
        </w:tc>
        <w:tc>
          <w:tcPr>
            <w:tcW w:w="651" w:type="dxa"/>
            <w:vAlign w:val="center"/>
          </w:tcPr>
          <w:p w:rsidR="00CD6080" w:rsidRPr="002572A5" w:rsidRDefault="00CA4F51" w:rsidP="00CD6080">
            <w:pPr>
              <w:jc w:val="center"/>
              <w:rPr>
                <w:rFonts w:ascii="ＭＳ 明朝" w:hAnsi="ＭＳ 明朝"/>
                <w:sz w:val="25"/>
                <w:szCs w:val="25"/>
              </w:rPr>
            </w:pPr>
            <w:r w:rsidRPr="002572A5">
              <w:rPr>
                <w:rFonts w:ascii="ＭＳ 明朝" w:hAnsi="ＭＳ 明朝" w:hint="eastAsia"/>
                <w:sz w:val="25"/>
                <w:szCs w:val="25"/>
              </w:rPr>
              <w:t>66.0</w:t>
            </w:r>
          </w:p>
        </w:tc>
      </w:tr>
    </w:tbl>
    <w:p w:rsidR="00B93EA9" w:rsidRPr="002572A5" w:rsidRDefault="007D029A" w:rsidP="007D029A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lastRenderedPageBreak/>
        <w:t>添付１</w:t>
      </w:r>
    </w:p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jc w:val="center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地下浸透方式に関する調査票</w:t>
      </w:r>
      <w:r w:rsidR="00321145" w:rsidRPr="00F35345">
        <w:rPr>
          <w:rFonts w:ascii="ＭＳ 明朝" w:hAnsi="ＭＳ 明朝" w:hint="eastAsia"/>
          <w:sz w:val="25"/>
          <w:szCs w:val="25"/>
        </w:rPr>
        <w:t>（トレンチ方式以外）</w:t>
      </w:r>
    </w:p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ind w:firstLineChars="100" w:firstLine="250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１．処理装置は隣地境界から概ね（　　　ｍ）離れている。</w:t>
      </w:r>
    </w:p>
    <w:p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【基準は、３ｍ以上】</w:t>
      </w:r>
    </w:p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ind w:firstLineChars="100" w:firstLine="250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 xml:space="preserve">２．井戸、その他の水源から水平距離で（　　　</w:t>
      </w:r>
      <w:r w:rsidR="00E673BB">
        <w:rPr>
          <w:rFonts w:ascii="ＭＳ 明朝" w:hAnsi="ＭＳ 明朝" w:hint="eastAsia"/>
          <w:sz w:val="25"/>
          <w:szCs w:val="25"/>
        </w:rPr>
        <w:t>ｍ</w:t>
      </w:r>
      <w:r w:rsidRPr="00F35345">
        <w:rPr>
          <w:rFonts w:ascii="ＭＳ 明朝" w:hAnsi="ＭＳ 明朝" w:hint="eastAsia"/>
          <w:sz w:val="25"/>
          <w:szCs w:val="25"/>
        </w:rPr>
        <w:t>）離れている。</w:t>
      </w:r>
    </w:p>
    <w:p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【基準は、３０ｍ以上】</w:t>
      </w:r>
    </w:p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ind w:firstLineChars="100" w:firstLine="250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３．地下水位が地表面から１．５ｍ以上深いところに（　ある　・　ない　）</w:t>
      </w:r>
    </w:p>
    <w:p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</w:p>
    <w:p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（上記１・２については、図面に明示すること。）</w:t>
      </w:r>
    </w:p>
    <w:p w:rsidR="007D029A" w:rsidRPr="00F35345" w:rsidRDefault="007D029A" w:rsidP="007D029A">
      <w:pPr>
        <w:jc w:val="right"/>
        <w:rPr>
          <w:rFonts w:ascii="ＭＳ 明朝" w:hAnsi="ＭＳ 明朝"/>
          <w:sz w:val="25"/>
          <w:szCs w:val="25"/>
        </w:rPr>
      </w:pPr>
    </w:p>
    <w:p w:rsidR="007D029A" w:rsidRPr="00F35345" w:rsidRDefault="007D029A" w:rsidP="00321145">
      <w:pPr>
        <w:ind w:firstLineChars="113" w:firstLine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４．処理装置の型式・製造者名</w:t>
      </w:r>
    </w:p>
    <w:p w:rsidR="00321145" w:rsidRPr="00F35345" w:rsidRDefault="00321145" w:rsidP="00321145">
      <w:pPr>
        <w:ind w:firstLineChars="113" w:firstLine="283"/>
        <w:rPr>
          <w:rFonts w:ascii="ＭＳ 明朝" w:hAnsi="ＭＳ 明朝"/>
          <w:sz w:val="25"/>
          <w:szCs w:val="25"/>
        </w:rPr>
      </w:pPr>
    </w:p>
    <w:tbl>
      <w:tblPr>
        <w:tblStyle w:val="a6"/>
        <w:tblW w:w="0" w:type="auto"/>
        <w:tblInd w:w="1020" w:type="dxa"/>
        <w:tblLook w:val="04A0" w:firstRow="1" w:lastRow="0" w:firstColumn="1" w:lastColumn="0" w:noHBand="0" w:noVBand="1"/>
      </w:tblPr>
      <w:tblGrid>
        <w:gridCol w:w="1417"/>
        <w:gridCol w:w="5598"/>
      </w:tblGrid>
      <w:tr w:rsidR="00F35345" w:rsidRPr="00F35345" w:rsidTr="00F35345">
        <w:trPr>
          <w:trHeight w:val="454"/>
        </w:trPr>
        <w:tc>
          <w:tcPr>
            <w:tcW w:w="1417" w:type="dxa"/>
            <w:vAlign w:val="center"/>
          </w:tcPr>
          <w:p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  <w:r w:rsidRPr="00F35345">
              <w:rPr>
                <w:rFonts w:ascii="ＭＳ 明朝" w:hAnsi="ＭＳ 明朝" w:hint="eastAsia"/>
                <w:sz w:val="25"/>
                <w:szCs w:val="25"/>
              </w:rPr>
              <w:t>型式</w:t>
            </w:r>
          </w:p>
        </w:tc>
        <w:tc>
          <w:tcPr>
            <w:tcW w:w="5598" w:type="dxa"/>
            <w:vAlign w:val="center"/>
          </w:tcPr>
          <w:p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  <w:tr w:rsidR="00F35345" w:rsidRPr="00F35345" w:rsidTr="00F35345">
        <w:trPr>
          <w:trHeight w:val="454"/>
        </w:trPr>
        <w:tc>
          <w:tcPr>
            <w:tcW w:w="1417" w:type="dxa"/>
            <w:vAlign w:val="center"/>
          </w:tcPr>
          <w:p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  <w:r w:rsidRPr="00F35345">
              <w:rPr>
                <w:rFonts w:ascii="ＭＳ 明朝" w:hAnsi="ＭＳ 明朝" w:hint="eastAsia"/>
                <w:sz w:val="25"/>
                <w:szCs w:val="25"/>
              </w:rPr>
              <w:t>製造者名</w:t>
            </w:r>
          </w:p>
        </w:tc>
        <w:tc>
          <w:tcPr>
            <w:tcW w:w="5598" w:type="dxa"/>
            <w:vAlign w:val="center"/>
          </w:tcPr>
          <w:p w:rsidR="007D029A" w:rsidRPr="00F35345" w:rsidRDefault="007D029A" w:rsidP="00321145">
            <w:pPr>
              <w:rPr>
                <w:rFonts w:ascii="ＭＳ 明朝" w:hAnsi="ＭＳ 明朝"/>
                <w:sz w:val="25"/>
                <w:szCs w:val="25"/>
              </w:rPr>
            </w:pPr>
          </w:p>
        </w:tc>
      </w:tr>
    </w:tbl>
    <w:p w:rsidR="007D029A" w:rsidRPr="00F35345" w:rsidRDefault="007D029A" w:rsidP="007D029A">
      <w:pPr>
        <w:rPr>
          <w:rFonts w:ascii="ＭＳ 明朝" w:hAnsi="ＭＳ 明朝"/>
          <w:sz w:val="25"/>
          <w:szCs w:val="25"/>
        </w:rPr>
      </w:pPr>
    </w:p>
    <w:p w:rsidR="00321145" w:rsidRPr="00F35345" w:rsidRDefault="00321145" w:rsidP="007D029A">
      <w:pPr>
        <w:rPr>
          <w:rFonts w:ascii="ＭＳ 明朝" w:hAnsi="ＭＳ 明朝"/>
          <w:sz w:val="25"/>
          <w:szCs w:val="25"/>
        </w:rPr>
      </w:pPr>
    </w:p>
    <w:p w:rsidR="00321145" w:rsidRPr="00F35345" w:rsidRDefault="00321145" w:rsidP="00321145">
      <w:pPr>
        <w:ind w:firstLineChars="113" w:firstLine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５．当該設置場所において、湛水等による生活環境上の支障が生じない根拠</w:t>
      </w:r>
    </w:p>
    <w:p w:rsidR="008A2C4A" w:rsidRPr="00F35345" w:rsidRDefault="008A2C4A" w:rsidP="00321145">
      <w:pPr>
        <w:ind w:firstLineChars="213" w:firstLine="53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121920</wp:posOffset>
                </wp:positionV>
                <wp:extent cx="5638800" cy="771525"/>
                <wp:effectExtent l="0" t="0" r="19050" b="28575"/>
                <wp:wrapNone/>
                <wp:docPr id="17" name="大かっこ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71525"/>
                        </a:xfrm>
                        <a:prstGeom prst="bracketPair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64B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7" o:spid="_x0000_s1026" type="#_x0000_t185" style="position:absolute;left:0;text-align:left;margin-left:392.8pt;margin-top:9.6pt;width:444pt;height:60.7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" strokecolor="black [3213]" strokeweight="1pt">
                <v:stroke joinstyle="miter"/>
                <w10:wrap anchorx="margin"/>
              </v:shape>
            </w:pict>
          </mc:Fallback>
        </mc:AlternateContent>
      </w:r>
    </w:p>
    <w:p w:rsidR="00321145" w:rsidRPr="00F35345" w:rsidRDefault="008A2C4A" w:rsidP="008A2C4A">
      <w:pPr>
        <w:ind w:leftChars="135" w:left="283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【</w:t>
      </w:r>
      <w:r w:rsidR="00321145" w:rsidRPr="00F35345">
        <w:rPr>
          <w:rFonts w:ascii="ＭＳ 明朝" w:hAnsi="ＭＳ 明朝" w:hint="eastAsia"/>
          <w:sz w:val="25"/>
          <w:szCs w:val="25"/>
        </w:rPr>
        <w:t>記載例</w:t>
      </w:r>
      <w:r w:rsidRPr="00F35345">
        <w:rPr>
          <w:rFonts w:ascii="ＭＳ 明朝" w:hAnsi="ＭＳ 明朝" w:hint="eastAsia"/>
          <w:sz w:val="25"/>
          <w:szCs w:val="25"/>
        </w:rPr>
        <w:t>】</w:t>
      </w:r>
    </w:p>
    <w:p w:rsidR="00DB7FE1" w:rsidRDefault="00321145" w:rsidP="00DB7FE1">
      <w:pPr>
        <w:ind w:leftChars="202" w:left="424" w:rightChars="133" w:right="279" w:firstLine="2"/>
        <w:rPr>
          <w:rFonts w:ascii="ＭＳ 明朝" w:hAnsi="ＭＳ 明朝"/>
          <w:sz w:val="25"/>
          <w:szCs w:val="25"/>
        </w:rPr>
      </w:pPr>
      <w:r w:rsidRPr="00F35345">
        <w:rPr>
          <w:rFonts w:ascii="ＭＳ 明朝" w:hAnsi="ＭＳ 明朝" w:hint="eastAsia"/>
          <w:sz w:val="25"/>
          <w:szCs w:val="25"/>
        </w:rPr>
        <w:t>設置する処理装置は透水係数</w:t>
      </w:r>
      <w:r w:rsidRPr="00F35345">
        <w:rPr>
          <w:rFonts w:ascii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5486400" cy="2933700"/>
                <wp:effectExtent l="0" t="0" r="19050" b="19050"/>
                <wp:wrapSquare wrapText="bothSides"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359F" w:rsidRDefault="009E35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27" type="#_x0000_t202" style="position:absolute;left:0;text-align:left;margin-left:0;margin-top:0;width:6in;height:231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" fillcolor="white [3201]" strokecolor="black [3213]" strokeweight=".5pt">
                <v:textbox>
                  <w:txbxContent>
                    <w:p w:rsidR="009E359F" w:rsidRDefault="009E359F"/>
                  </w:txbxContent>
                </v:textbox>
                <w10:wrap type="square" anchorx="margin" anchory="margin"/>
              </v:shape>
            </w:pict>
          </mc:Fallback>
        </mc:AlternateContent>
      </w:r>
      <w:r w:rsidRPr="00F35345">
        <w:rPr>
          <w:rFonts w:ascii="ＭＳ 明朝" w:hAnsi="ＭＳ 明朝" w:hint="eastAsia"/>
          <w:sz w:val="25"/>
          <w:szCs w:val="25"/>
        </w:rPr>
        <w:t>２．５×１０</w:t>
      </w:r>
      <w:r w:rsidRPr="00F35345">
        <w:rPr>
          <w:rFonts w:ascii="ＭＳ 明朝" w:hAnsi="ＭＳ 明朝" w:hint="eastAsia"/>
          <w:sz w:val="25"/>
          <w:szCs w:val="25"/>
          <w:vertAlign w:val="superscript"/>
        </w:rPr>
        <w:t>－４</w:t>
      </w:r>
      <w:r w:rsidRPr="00F35345">
        <w:rPr>
          <w:rFonts w:ascii="ＭＳ 明朝" w:hAnsi="ＭＳ 明朝" w:hint="eastAsia"/>
          <w:sz w:val="25"/>
          <w:szCs w:val="25"/>
        </w:rPr>
        <w:t>ｃｍ／ｓｅｃ以上の土地に設置でき、設置予定地の透水係数は３．０×１０</w:t>
      </w:r>
      <w:r w:rsidRPr="00F35345">
        <w:rPr>
          <w:rFonts w:ascii="ＭＳ 明朝" w:hAnsi="ＭＳ 明朝" w:hint="eastAsia"/>
          <w:sz w:val="25"/>
          <w:szCs w:val="25"/>
          <w:vertAlign w:val="superscript"/>
        </w:rPr>
        <w:t>－４</w:t>
      </w:r>
      <w:r w:rsidRPr="00F35345">
        <w:rPr>
          <w:rFonts w:ascii="ＭＳ 明朝" w:hAnsi="ＭＳ 明朝" w:hint="eastAsia"/>
          <w:sz w:val="25"/>
          <w:szCs w:val="25"/>
        </w:rPr>
        <w:t>ｃｍ／ｓｅｃであるため。</w:t>
      </w:r>
    </w:p>
    <w:p w:rsidR="007D3032" w:rsidRPr="008D4C4E" w:rsidRDefault="007D3032" w:rsidP="00E657FB">
      <w:pPr>
        <w:ind w:rightChars="133" w:right="279"/>
        <w:rPr>
          <w:rFonts w:ascii="ＭＳ 明朝" w:hAnsi="ＭＳ 明朝"/>
        </w:rPr>
      </w:pPr>
      <w:bookmarkStart w:id="0" w:name="_GoBack"/>
      <w:bookmarkEnd w:id="0"/>
    </w:p>
    <w:sectPr w:rsidR="007D3032" w:rsidRPr="008D4C4E" w:rsidSect="00E657FB">
      <w:footerReference w:type="default" r:id="rId8"/>
      <w:pgSz w:w="11906" w:h="16838" w:code="9"/>
      <w:pgMar w:top="1701" w:right="1418" w:bottom="1418" w:left="1418" w:header="454" w:footer="454" w:gutter="0"/>
      <w:pgNumType w:start="28"/>
      <w:cols w:space="425"/>
      <w:docGrid w:linePitch="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59F7" w:rsidRDefault="00D159F7" w:rsidP="00120F59">
      <w:r>
        <w:separator/>
      </w:r>
    </w:p>
  </w:endnote>
  <w:endnote w:type="continuationSeparator" w:id="0">
    <w:p w:rsidR="00D159F7" w:rsidRDefault="00D159F7" w:rsidP="00120F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18B5" w:rsidRDefault="001118B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59F7" w:rsidRDefault="00D159F7" w:rsidP="00120F59">
      <w:r>
        <w:separator/>
      </w:r>
    </w:p>
  </w:footnote>
  <w:footnote w:type="continuationSeparator" w:id="0">
    <w:p w:rsidR="00D159F7" w:rsidRDefault="00D159F7" w:rsidP="00120F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F1EF6"/>
    <w:multiLevelType w:val="hybridMultilevel"/>
    <w:tmpl w:val="C4DEF5DA"/>
    <w:lvl w:ilvl="0" w:tplc="B6DA71C4">
      <w:start w:val="3"/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CCC31BC"/>
    <w:multiLevelType w:val="hybridMultilevel"/>
    <w:tmpl w:val="2D20A1B8"/>
    <w:lvl w:ilvl="0" w:tplc="18C8FF5C">
      <w:start w:val="3"/>
      <w:numFmt w:val="bullet"/>
      <w:lvlText w:val="・"/>
      <w:lvlJc w:val="left"/>
      <w:pPr>
        <w:tabs>
          <w:tab w:val="num" w:pos="765"/>
        </w:tabs>
        <w:ind w:left="765" w:hanging="51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2" w15:restartNumberingAfterBreak="0">
    <w:nsid w:val="108D2430"/>
    <w:multiLevelType w:val="hybridMultilevel"/>
    <w:tmpl w:val="7FF44BC0"/>
    <w:lvl w:ilvl="0" w:tplc="AC98C3C8">
      <w:start w:val="3"/>
      <w:numFmt w:val="bullet"/>
      <w:lvlText w:val="○"/>
      <w:lvlJc w:val="left"/>
      <w:pPr>
        <w:tabs>
          <w:tab w:val="num" w:pos="615"/>
        </w:tabs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3" w15:restartNumberingAfterBreak="0">
    <w:nsid w:val="22554139"/>
    <w:multiLevelType w:val="hybridMultilevel"/>
    <w:tmpl w:val="4FB8D9D4"/>
    <w:lvl w:ilvl="0" w:tplc="BAD62D32">
      <w:start w:val="3"/>
      <w:numFmt w:val="bullet"/>
      <w:lvlText w:val="・"/>
      <w:lvlJc w:val="left"/>
      <w:pPr>
        <w:tabs>
          <w:tab w:val="num" w:pos="610"/>
        </w:tabs>
        <w:ind w:left="6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0"/>
        </w:tabs>
        <w:ind w:left="10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0"/>
        </w:tabs>
        <w:ind w:left="15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0"/>
        </w:tabs>
        <w:ind w:left="19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0"/>
        </w:tabs>
        <w:ind w:left="23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0"/>
        </w:tabs>
        <w:ind w:left="27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0"/>
        </w:tabs>
        <w:ind w:left="31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0"/>
        </w:tabs>
        <w:ind w:left="36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0"/>
        </w:tabs>
        <w:ind w:left="4030" w:hanging="420"/>
      </w:pPr>
      <w:rPr>
        <w:rFonts w:ascii="Wingdings" w:hAnsi="Wingdings" w:hint="default"/>
      </w:rPr>
    </w:lvl>
  </w:abstractNum>
  <w:abstractNum w:abstractNumId="4" w15:restartNumberingAfterBreak="0">
    <w:nsid w:val="3EDD6DDF"/>
    <w:multiLevelType w:val="hybridMultilevel"/>
    <w:tmpl w:val="8EF4D3DA"/>
    <w:lvl w:ilvl="0" w:tplc="0E8422E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7B14F3D"/>
    <w:multiLevelType w:val="hybridMultilevel"/>
    <w:tmpl w:val="E1BEC5C0"/>
    <w:lvl w:ilvl="0" w:tplc="DCEE5816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705415B7"/>
    <w:multiLevelType w:val="hybridMultilevel"/>
    <w:tmpl w:val="54E0A78C"/>
    <w:lvl w:ilvl="0" w:tplc="E9D4142C">
      <w:start w:val="4"/>
      <w:numFmt w:val="bullet"/>
      <w:lvlText w:val="・"/>
      <w:lvlJc w:val="left"/>
      <w:pPr>
        <w:tabs>
          <w:tab w:val="num" w:pos="750"/>
        </w:tabs>
        <w:ind w:left="750" w:hanging="49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95"/>
        </w:tabs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</w:abstractNum>
  <w:abstractNum w:abstractNumId="7" w15:restartNumberingAfterBreak="0">
    <w:nsid w:val="7F687E1D"/>
    <w:multiLevelType w:val="hybridMultilevel"/>
    <w:tmpl w:val="BF580974"/>
    <w:lvl w:ilvl="0" w:tplc="A68CF21C">
      <w:numFmt w:val="bullet"/>
      <w:lvlText w:val="○"/>
      <w:lvlJc w:val="left"/>
      <w:pPr>
        <w:tabs>
          <w:tab w:val="num" w:pos="1080"/>
        </w:tabs>
        <w:ind w:left="1080" w:hanging="10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51"/>
  <w:displayHorizontalDrawingGridEvery w:val="0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A96"/>
    <w:rsid w:val="00011B26"/>
    <w:rsid w:val="00013F85"/>
    <w:rsid w:val="000207DD"/>
    <w:rsid w:val="00020FA0"/>
    <w:rsid w:val="00026092"/>
    <w:rsid w:val="000302C6"/>
    <w:rsid w:val="000374CE"/>
    <w:rsid w:val="00043617"/>
    <w:rsid w:val="00043C70"/>
    <w:rsid w:val="0004654B"/>
    <w:rsid w:val="00047648"/>
    <w:rsid w:val="000625A3"/>
    <w:rsid w:val="00071E47"/>
    <w:rsid w:val="0007742D"/>
    <w:rsid w:val="00082292"/>
    <w:rsid w:val="00093564"/>
    <w:rsid w:val="000943F7"/>
    <w:rsid w:val="00097212"/>
    <w:rsid w:val="000A04B5"/>
    <w:rsid w:val="000B02D5"/>
    <w:rsid w:val="000B0A25"/>
    <w:rsid w:val="000B6700"/>
    <w:rsid w:val="000C3A96"/>
    <w:rsid w:val="000E45F7"/>
    <w:rsid w:val="000E721F"/>
    <w:rsid w:val="00103E75"/>
    <w:rsid w:val="001118B5"/>
    <w:rsid w:val="00114BE7"/>
    <w:rsid w:val="00120F59"/>
    <w:rsid w:val="00123AB5"/>
    <w:rsid w:val="00124002"/>
    <w:rsid w:val="00131252"/>
    <w:rsid w:val="00132116"/>
    <w:rsid w:val="001352C4"/>
    <w:rsid w:val="001367E2"/>
    <w:rsid w:val="00136B61"/>
    <w:rsid w:val="00137A24"/>
    <w:rsid w:val="00142B0E"/>
    <w:rsid w:val="001444A8"/>
    <w:rsid w:val="0014479B"/>
    <w:rsid w:val="001471AF"/>
    <w:rsid w:val="001539AB"/>
    <w:rsid w:val="001629F6"/>
    <w:rsid w:val="00193581"/>
    <w:rsid w:val="001A3449"/>
    <w:rsid w:val="001B421C"/>
    <w:rsid w:val="001C065D"/>
    <w:rsid w:val="001C4F1A"/>
    <w:rsid w:val="001D3763"/>
    <w:rsid w:val="001E0F8A"/>
    <w:rsid w:val="001E7C8C"/>
    <w:rsid w:val="00200C05"/>
    <w:rsid w:val="00206D0B"/>
    <w:rsid w:val="0021664A"/>
    <w:rsid w:val="002234FE"/>
    <w:rsid w:val="002332DB"/>
    <w:rsid w:val="002358A5"/>
    <w:rsid w:val="00237A29"/>
    <w:rsid w:val="002572A5"/>
    <w:rsid w:val="00260767"/>
    <w:rsid w:val="00262894"/>
    <w:rsid w:val="002651CC"/>
    <w:rsid w:val="00265AFD"/>
    <w:rsid w:val="00271C52"/>
    <w:rsid w:val="002731CF"/>
    <w:rsid w:val="002748FB"/>
    <w:rsid w:val="00277534"/>
    <w:rsid w:val="002815BE"/>
    <w:rsid w:val="00286685"/>
    <w:rsid w:val="00291A26"/>
    <w:rsid w:val="002A01AC"/>
    <w:rsid w:val="002A611B"/>
    <w:rsid w:val="002B3D6E"/>
    <w:rsid w:val="002B41DE"/>
    <w:rsid w:val="002C1EE8"/>
    <w:rsid w:val="002C645F"/>
    <w:rsid w:val="002D24FB"/>
    <w:rsid w:val="002D4F9F"/>
    <w:rsid w:val="002D6F08"/>
    <w:rsid w:val="002D7B7F"/>
    <w:rsid w:val="002E7958"/>
    <w:rsid w:val="002F61CC"/>
    <w:rsid w:val="002F6C2D"/>
    <w:rsid w:val="002F7266"/>
    <w:rsid w:val="0030134D"/>
    <w:rsid w:val="00304F4D"/>
    <w:rsid w:val="00305D1C"/>
    <w:rsid w:val="00307298"/>
    <w:rsid w:val="00311E78"/>
    <w:rsid w:val="00321145"/>
    <w:rsid w:val="00326FA7"/>
    <w:rsid w:val="00330164"/>
    <w:rsid w:val="00337562"/>
    <w:rsid w:val="003509E9"/>
    <w:rsid w:val="003558B5"/>
    <w:rsid w:val="00355F4B"/>
    <w:rsid w:val="00362476"/>
    <w:rsid w:val="003625ED"/>
    <w:rsid w:val="00363E7D"/>
    <w:rsid w:val="003644D7"/>
    <w:rsid w:val="00364CF0"/>
    <w:rsid w:val="00371F86"/>
    <w:rsid w:val="00374DD3"/>
    <w:rsid w:val="0037527E"/>
    <w:rsid w:val="003901E2"/>
    <w:rsid w:val="00392F8E"/>
    <w:rsid w:val="003965C0"/>
    <w:rsid w:val="003A0094"/>
    <w:rsid w:val="003A4C6B"/>
    <w:rsid w:val="003A7492"/>
    <w:rsid w:val="003B1D68"/>
    <w:rsid w:val="003B3786"/>
    <w:rsid w:val="003C31A8"/>
    <w:rsid w:val="003E037F"/>
    <w:rsid w:val="003E27E7"/>
    <w:rsid w:val="003F3E14"/>
    <w:rsid w:val="003F7131"/>
    <w:rsid w:val="00400AB5"/>
    <w:rsid w:val="004047F8"/>
    <w:rsid w:val="00414D2A"/>
    <w:rsid w:val="0043588F"/>
    <w:rsid w:val="00442398"/>
    <w:rsid w:val="004464D6"/>
    <w:rsid w:val="00446810"/>
    <w:rsid w:val="00450A3A"/>
    <w:rsid w:val="00453B32"/>
    <w:rsid w:val="004556D9"/>
    <w:rsid w:val="00466216"/>
    <w:rsid w:val="004817D4"/>
    <w:rsid w:val="00481BA3"/>
    <w:rsid w:val="0048459C"/>
    <w:rsid w:val="00487888"/>
    <w:rsid w:val="00497F25"/>
    <w:rsid w:val="004A2ACA"/>
    <w:rsid w:val="004A3F1A"/>
    <w:rsid w:val="004B17A0"/>
    <w:rsid w:val="004B5B37"/>
    <w:rsid w:val="004B68E3"/>
    <w:rsid w:val="004C3233"/>
    <w:rsid w:val="004C5033"/>
    <w:rsid w:val="004C58B2"/>
    <w:rsid w:val="004D4447"/>
    <w:rsid w:val="004D5AD3"/>
    <w:rsid w:val="004D7523"/>
    <w:rsid w:val="004E2BED"/>
    <w:rsid w:val="004E5F9F"/>
    <w:rsid w:val="004E6B32"/>
    <w:rsid w:val="004F1AFB"/>
    <w:rsid w:val="004F2949"/>
    <w:rsid w:val="004F44B1"/>
    <w:rsid w:val="004F5B26"/>
    <w:rsid w:val="004F6432"/>
    <w:rsid w:val="00514638"/>
    <w:rsid w:val="00516012"/>
    <w:rsid w:val="00516013"/>
    <w:rsid w:val="0051713C"/>
    <w:rsid w:val="005172F5"/>
    <w:rsid w:val="005339DB"/>
    <w:rsid w:val="00546FB3"/>
    <w:rsid w:val="005541C7"/>
    <w:rsid w:val="005556EF"/>
    <w:rsid w:val="0057369E"/>
    <w:rsid w:val="005762CA"/>
    <w:rsid w:val="00583EB7"/>
    <w:rsid w:val="005845D1"/>
    <w:rsid w:val="005A0499"/>
    <w:rsid w:val="005A0E84"/>
    <w:rsid w:val="005A2A97"/>
    <w:rsid w:val="005A32C6"/>
    <w:rsid w:val="005C2949"/>
    <w:rsid w:val="005C495F"/>
    <w:rsid w:val="005D6F8D"/>
    <w:rsid w:val="00602C47"/>
    <w:rsid w:val="0060454B"/>
    <w:rsid w:val="00610E82"/>
    <w:rsid w:val="0061199D"/>
    <w:rsid w:val="00612DB1"/>
    <w:rsid w:val="00614A44"/>
    <w:rsid w:val="00615657"/>
    <w:rsid w:val="00615683"/>
    <w:rsid w:val="00621E22"/>
    <w:rsid w:val="00622B8C"/>
    <w:rsid w:val="00627300"/>
    <w:rsid w:val="0063151F"/>
    <w:rsid w:val="00631EA5"/>
    <w:rsid w:val="00634A8F"/>
    <w:rsid w:val="006400F3"/>
    <w:rsid w:val="00642EF7"/>
    <w:rsid w:val="00643657"/>
    <w:rsid w:val="006452B5"/>
    <w:rsid w:val="0066159F"/>
    <w:rsid w:val="00663A83"/>
    <w:rsid w:val="006768FA"/>
    <w:rsid w:val="00676D33"/>
    <w:rsid w:val="006872F0"/>
    <w:rsid w:val="00697244"/>
    <w:rsid w:val="006A0186"/>
    <w:rsid w:val="006A1351"/>
    <w:rsid w:val="006B4D31"/>
    <w:rsid w:val="006C0514"/>
    <w:rsid w:val="006C0574"/>
    <w:rsid w:val="006C0AEA"/>
    <w:rsid w:val="006C63EE"/>
    <w:rsid w:val="006D7777"/>
    <w:rsid w:val="006E4592"/>
    <w:rsid w:val="006E7DEA"/>
    <w:rsid w:val="006F09E1"/>
    <w:rsid w:val="006F0ECD"/>
    <w:rsid w:val="00701B2D"/>
    <w:rsid w:val="00702D66"/>
    <w:rsid w:val="00705D55"/>
    <w:rsid w:val="00714138"/>
    <w:rsid w:val="00714C11"/>
    <w:rsid w:val="00717B56"/>
    <w:rsid w:val="00723258"/>
    <w:rsid w:val="007265CE"/>
    <w:rsid w:val="00734AC4"/>
    <w:rsid w:val="00736798"/>
    <w:rsid w:val="00745A80"/>
    <w:rsid w:val="0074758C"/>
    <w:rsid w:val="00753596"/>
    <w:rsid w:val="00762045"/>
    <w:rsid w:val="00766569"/>
    <w:rsid w:val="00776DC3"/>
    <w:rsid w:val="007928E1"/>
    <w:rsid w:val="00793BCD"/>
    <w:rsid w:val="00793EA8"/>
    <w:rsid w:val="00795376"/>
    <w:rsid w:val="00795668"/>
    <w:rsid w:val="007A0409"/>
    <w:rsid w:val="007B5EFE"/>
    <w:rsid w:val="007C3E72"/>
    <w:rsid w:val="007C5B76"/>
    <w:rsid w:val="007C5EBF"/>
    <w:rsid w:val="007D029A"/>
    <w:rsid w:val="007D2EC7"/>
    <w:rsid w:val="007D3032"/>
    <w:rsid w:val="007F7372"/>
    <w:rsid w:val="00804E2D"/>
    <w:rsid w:val="00811EF1"/>
    <w:rsid w:val="0081210F"/>
    <w:rsid w:val="008139EE"/>
    <w:rsid w:val="00817054"/>
    <w:rsid w:val="00820A62"/>
    <w:rsid w:val="00830638"/>
    <w:rsid w:val="00830AC5"/>
    <w:rsid w:val="00832276"/>
    <w:rsid w:val="00833C77"/>
    <w:rsid w:val="0084653E"/>
    <w:rsid w:val="00847862"/>
    <w:rsid w:val="0085101D"/>
    <w:rsid w:val="00855746"/>
    <w:rsid w:val="00862176"/>
    <w:rsid w:val="008671A9"/>
    <w:rsid w:val="00870DC7"/>
    <w:rsid w:val="00876F00"/>
    <w:rsid w:val="00877A15"/>
    <w:rsid w:val="00885C1A"/>
    <w:rsid w:val="00885C68"/>
    <w:rsid w:val="0089037F"/>
    <w:rsid w:val="00893337"/>
    <w:rsid w:val="008A2C4A"/>
    <w:rsid w:val="008A355A"/>
    <w:rsid w:val="008A51C2"/>
    <w:rsid w:val="008B4853"/>
    <w:rsid w:val="008B4C6B"/>
    <w:rsid w:val="008B78E6"/>
    <w:rsid w:val="008B78FF"/>
    <w:rsid w:val="008C2ACB"/>
    <w:rsid w:val="008C478D"/>
    <w:rsid w:val="008D0CAE"/>
    <w:rsid w:val="008D204E"/>
    <w:rsid w:val="008D4C4E"/>
    <w:rsid w:val="008D519D"/>
    <w:rsid w:val="008E26C4"/>
    <w:rsid w:val="008E69A5"/>
    <w:rsid w:val="008F422C"/>
    <w:rsid w:val="008F4B2E"/>
    <w:rsid w:val="008F546C"/>
    <w:rsid w:val="008F5873"/>
    <w:rsid w:val="009300F8"/>
    <w:rsid w:val="00932551"/>
    <w:rsid w:val="00940882"/>
    <w:rsid w:val="00941BDD"/>
    <w:rsid w:val="00946CC0"/>
    <w:rsid w:val="00950906"/>
    <w:rsid w:val="009521C9"/>
    <w:rsid w:val="0095533F"/>
    <w:rsid w:val="00957032"/>
    <w:rsid w:val="00962F6C"/>
    <w:rsid w:val="0096585E"/>
    <w:rsid w:val="009675D0"/>
    <w:rsid w:val="009715EB"/>
    <w:rsid w:val="00973676"/>
    <w:rsid w:val="00982771"/>
    <w:rsid w:val="00983258"/>
    <w:rsid w:val="00984BA7"/>
    <w:rsid w:val="00985489"/>
    <w:rsid w:val="009914E6"/>
    <w:rsid w:val="0099177E"/>
    <w:rsid w:val="00995BE1"/>
    <w:rsid w:val="00996F2D"/>
    <w:rsid w:val="009A2B3F"/>
    <w:rsid w:val="009A3559"/>
    <w:rsid w:val="009B4FEA"/>
    <w:rsid w:val="009C2876"/>
    <w:rsid w:val="009C4203"/>
    <w:rsid w:val="009D3451"/>
    <w:rsid w:val="009D4DCB"/>
    <w:rsid w:val="009D767B"/>
    <w:rsid w:val="009E24BD"/>
    <w:rsid w:val="009E359F"/>
    <w:rsid w:val="009E5FEF"/>
    <w:rsid w:val="009E6E31"/>
    <w:rsid w:val="009F396D"/>
    <w:rsid w:val="00A120C1"/>
    <w:rsid w:val="00A139F0"/>
    <w:rsid w:val="00A13D51"/>
    <w:rsid w:val="00A170AA"/>
    <w:rsid w:val="00A26C1C"/>
    <w:rsid w:val="00A365FE"/>
    <w:rsid w:val="00A42FDB"/>
    <w:rsid w:val="00A43BC4"/>
    <w:rsid w:val="00A43D26"/>
    <w:rsid w:val="00A473E3"/>
    <w:rsid w:val="00A530F1"/>
    <w:rsid w:val="00A57A35"/>
    <w:rsid w:val="00A63DA6"/>
    <w:rsid w:val="00A65CF3"/>
    <w:rsid w:val="00A70011"/>
    <w:rsid w:val="00A733F2"/>
    <w:rsid w:val="00A735A5"/>
    <w:rsid w:val="00A8216A"/>
    <w:rsid w:val="00A85092"/>
    <w:rsid w:val="00A90494"/>
    <w:rsid w:val="00A91088"/>
    <w:rsid w:val="00A92989"/>
    <w:rsid w:val="00A9495F"/>
    <w:rsid w:val="00A95B1D"/>
    <w:rsid w:val="00AA68D9"/>
    <w:rsid w:val="00AA74C4"/>
    <w:rsid w:val="00AB75B2"/>
    <w:rsid w:val="00AB7D02"/>
    <w:rsid w:val="00AC0BBB"/>
    <w:rsid w:val="00AD6660"/>
    <w:rsid w:val="00AE0667"/>
    <w:rsid w:val="00AE0958"/>
    <w:rsid w:val="00AE27CB"/>
    <w:rsid w:val="00AE2E5F"/>
    <w:rsid w:val="00AE2E71"/>
    <w:rsid w:val="00AE501D"/>
    <w:rsid w:val="00AE7FB6"/>
    <w:rsid w:val="00AF4EBA"/>
    <w:rsid w:val="00AF5D94"/>
    <w:rsid w:val="00AF76AE"/>
    <w:rsid w:val="00B04B2C"/>
    <w:rsid w:val="00B105ED"/>
    <w:rsid w:val="00B16820"/>
    <w:rsid w:val="00B40DDA"/>
    <w:rsid w:val="00B42CD2"/>
    <w:rsid w:val="00B45111"/>
    <w:rsid w:val="00B4580F"/>
    <w:rsid w:val="00B46C47"/>
    <w:rsid w:val="00B53B40"/>
    <w:rsid w:val="00B574C7"/>
    <w:rsid w:val="00B6675C"/>
    <w:rsid w:val="00B66978"/>
    <w:rsid w:val="00B84686"/>
    <w:rsid w:val="00B86797"/>
    <w:rsid w:val="00B917D4"/>
    <w:rsid w:val="00B92A9E"/>
    <w:rsid w:val="00B93735"/>
    <w:rsid w:val="00B93EA9"/>
    <w:rsid w:val="00B94D0C"/>
    <w:rsid w:val="00B96B25"/>
    <w:rsid w:val="00BA27CB"/>
    <w:rsid w:val="00BA4093"/>
    <w:rsid w:val="00BA5289"/>
    <w:rsid w:val="00BA599C"/>
    <w:rsid w:val="00BC095B"/>
    <w:rsid w:val="00BD0605"/>
    <w:rsid w:val="00BD4140"/>
    <w:rsid w:val="00BE4A7F"/>
    <w:rsid w:val="00BE5A05"/>
    <w:rsid w:val="00BF15F3"/>
    <w:rsid w:val="00BF25B3"/>
    <w:rsid w:val="00C02A28"/>
    <w:rsid w:val="00C05BAF"/>
    <w:rsid w:val="00C12C24"/>
    <w:rsid w:val="00C1736D"/>
    <w:rsid w:val="00C21187"/>
    <w:rsid w:val="00C21F77"/>
    <w:rsid w:val="00C226BA"/>
    <w:rsid w:val="00C308E3"/>
    <w:rsid w:val="00C32FD7"/>
    <w:rsid w:val="00C351AB"/>
    <w:rsid w:val="00C421A5"/>
    <w:rsid w:val="00C4658E"/>
    <w:rsid w:val="00C469DB"/>
    <w:rsid w:val="00C54FDF"/>
    <w:rsid w:val="00C574FC"/>
    <w:rsid w:val="00C637D2"/>
    <w:rsid w:val="00C81DFA"/>
    <w:rsid w:val="00C9639E"/>
    <w:rsid w:val="00CA4F51"/>
    <w:rsid w:val="00CB5E79"/>
    <w:rsid w:val="00CC0A99"/>
    <w:rsid w:val="00CC55A7"/>
    <w:rsid w:val="00CC7854"/>
    <w:rsid w:val="00CD6080"/>
    <w:rsid w:val="00CD63A1"/>
    <w:rsid w:val="00CE2867"/>
    <w:rsid w:val="00CF0203"/>
    <w:rsid w:val="00CF7A1B"/>
    <w:rsid w:val="00D008F4"/>
    <w:rsid w:val="00D05280"/>
    <w:rsid w:val="00D159F7"/>
    <w:rsid w:val="00D165CC"/>
    <w:rsid w:val="00D20623"/>
    <w:rsid w:val="00D252BD"/>
    <w:rsid w:val="00D266EA"/>
    <w:rsid w:val="00D2786C"/>
    <w:rsid w:val="00D31670"/>
    <w:rsid w:val="00D35784"/>
    <w:rsid w:val="00D366B3"/>
    <w:rsid w:val="00D47B6F"/>
    <w:rsid w:val="00D51685"/>
    <w:rsid w:val="00D61830"/>
    <w:rsid w:val="00D62CAB"/>
    <w:rsid w:val="00D62D7F"/>
    <w:rsid w:val="00D7588C"/>
    <w:rsid w:val="00D77700"/>
    <w:rsid w:val="00D77F4D"/>
    <w:rsid w:val="00D920FD"/>
    <w:rsid w:val="00D97445"/>
    <w:rsid w:val="00DA0F2C"/>
    <w:rsid w:val="00DA1C34"/>
    <w:rsid w:val="00DA28B1"/>
    <w:rsid w:val="00DA6506"/>
    <w:rsid w:val="00DB7A95"/>
    <w:rsid w:val="00DB7FE1"/>
    <w:rsid w:val="00DC0503"/>
    <w:rsid w:val="00DC43C9"/>
    <w:rsid w:val="00DC4CE8"/>
    <w:rsid w:val="00DC5308"/>
    <w:rsid w:val="00DD440B"/>
    <w:rsid w:val="00DD4E16"/>
    <w:rsid w:val="00DD52D2"/>
    <w:rsid w:val="00DE4014"/>
    <w:rsid w:val="00DF0077"/>
    <w:rsid w:val="00E07A72"/>
    <w:rsid w:val="00E21F14"/>
    <w:rsid w:val="00E2340A"/>
    <w:rsid w:val="00E25BB5"/>
    <w:rsid w:val="00E25FFB"/>
    <w:rsid w:val="00E479AE"/>
    <w:rsid w:val="00E61A66"/>
    <w:rsid w:val="00E644C2"/>
    <w:rsid w:val="00E657FB"/>
    <w:rsid w:val="00E672F8"/>
    <w:rsid w:val="00E673BB"/>
    <w:rsid w:val="00E744D8"/>
    <w:rsid w:val="00E75F90"/>
    <w:rsid w:val="00E9449C"/>
    <w:rsid w:val="00E95F04"/>
    <w:rsid w:val="00E963E9"/>
    <w:rsid w:val="00EA0131"/>
    <w:rsid w:val="00EA3DE4"/>
    <w:rsid w:val="00EA78F1"/>
    <w:rsid w:val="00EB22B2"/>
    <w:rsid w:val="00EC0AE2"/>
    <w:rsid w:val="00EC68D5"/>
    <w:rsid w:val="00EE0720"/>
    <w:rsid w:val="00EE39F0"/>
    <w:rsid w:val="00EE4478"/>
    <w:rsid w:val="00EF2EC0"/>
    <w:rsid w:val="00EF6D46"/>
    <w:rsid w:val="00F0147B"/>
    <w:rsid w:val="00F074B9"/>
    <w:rsid w:val="00F07BC4"/>
    <w:rsid w:val="00F1231B"/>
    <w:rsid w:val="00F1487D"/>
    <w:rsid w:val="00F24634"/>
    <w:rsid w:val="00F33119"/>
    <w:rsid w:val="00F35345"/>
    <w:rsid w:val="00F477CB"/>
    <w:rsid w:val="00F5086D"/>
    <w:rsid w:val="00F5239E"/>
    <w:rsid w:val="00F546EA"/>
    <w:rsid w:val="00F551A4"/>
    <w:rsid w:val="00F56B59"/>
    <w:rsid w:val="00F62EAA"/>
    <w:rsid w:val="00F64970"/>
    <w:rsid w:val="00F722FF"/>
    <w:rsid w:val="00F852BC"/>
    <w:rsid w:val="00F90477"/>
    <w:rsid w:val="00F922D4"/>
    <w:rsid w:val="00F956CC"/>
    <w:rsid w:val="00F9643A"/>
    <w:rsid w:val="00F97FA9"/>
    <w:rsid w:val="00FA1EBB"/>
    <w:rsid w:val="00FB5DB6"/>
    <w:rsid w:val="00FC60C3"/>
    <w:rsid w:val="00FD2037"/>
    <w:rsid w:val="00FE07FC"/>
    <w:rsid w:val="00FE1368"/>
    <w:rsid w:val="00FF41C6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7D6AA899"/>
  <w15:chartTrackingRefBased/>
  <w15:docId w15:val="{4B9E08F9-A365-4B79-9C9D-ADDAC8E58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777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D6660"/>
  </w:style>
  <w:style w:type="paragraph" w:styleId="a4">
    <w:name w:val="Note Heading"/>
    <w:basedOn w:val="a"/>
    <w:next w:val="a"/>
    <w:rsid w:val="00CA4F51"/>
    <w:pPr>
      <w:jc w:val="center"/>
    </w:pPr>
    <w:rPr>
      <w:sz w:val="25"/>
      <w:szCs w:val="25"/>
    </w:rPr>
  </w:style>
  <w:style w:type="paragraph" w:styleId="a5">
    <w:name w:val="Closing"/>
    <w:basedOn w:val="a"/>
    <w:rsid w:val="00CA4F51"/>
    <w:pPr>
      <w:jc w:val="right"/>
    </w:pPr>
    <w:rPr>
      <w:sz w:val="25"/>
      <w:szCs w:val="25"/>
    </w:rPr>
  </w:style>
  <w:style w:type="table" w:styleId="a6">
    <w:name w:val="Table Grid"/>
    <w:basedOn w:val="a1"/>
    <w:rsid w:val="002651C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E75F9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E75F90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header"/>
    <w:basedOn w:val="a"/>
    <w:link w:val="aa"/>
    <w:rsid w:val="00120F5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rsid w:val="00120F59"/>
    <w:rPr>
      <w:kern w:val="2"/>
      <w:sz w:val="21"/>
      <w:szCs w:val="21"/>
    </w:rPr>
  </w:style>
  <w:style w:type="paragraph" w:styleId="ab">
    <w:name w:val="footer"/>
    <w:basedOn w:val="a"/>
    <w:link w:val="ac"/>
    <w:uiPriority w:val="99"/>
    <w:rsid w:val="00120F5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120F59"/>
    <w:rPr>
      <w:kern w:val="2"/>
      <w:sz w:val="21"/>
      <w:szCs w:val="21"/>
    </w:rPr>
  </w:style>
  <w:style w:type="paragraph" w:styleId="ad">
    <w:name w:val="Revision"/>
    <w:hidden/>
    <w:uiPriority w:val="99"/>
    <w:semiHidden/>
    <w:rsid w:val="00103E75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44B9A-05BB-407A-B140-B689BE0C8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162</Words>
  <Characters>929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浄化槽法関連市町村事務処理マニュアル</vt:lpstr>
      <vt:lpstr>浄化槽法関連市町村事務処理マニュアル</vt:lpstr>
    </vt:vector>
  </TitlesOfParts>
  <Company>山形県庁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浄化槽法関連市町村事務処理マニュアル</dc:title>
  <dc:subject/>
  <dc:creator>user</dc:creator>
  <cp:keywords/>
  <cp:lastModifiedBy>小野寺　隆二</cp:lastModifiedBy>
  <cp:revision>5</cp:revision>
  <cp:lastPrinted>2020-10-08T13:15:00Z</cp:lastPrinted>
  <dcterms:created xsi:type="dcterms:W3CDTF">2022-05-24T04:13:00Z</dcterms:created>
  <dcterms:modified xsi:type="dcterms:W3CDTF">2022-12-21T08:29:00Z</dcterms:modified>
</cp:coreProperties>
</file>