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BE" w:rsidRPr="002572A5" w:rsidRDefault="002815BE" w:rsidP="00BF25B3">
      <w:pPr>
        <w:spacing w:line="240" w:lineRule="exact"/>
        <w:ind w:left="840" w:hangingChars="400" w:hanging="840"/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</w:t>
      </w:r>
      <w:r w:rsidR="006C63EE" w:rsidRPr="002572A5">
        <w:rPr>
          <w:rFonts w:ascii="ＭＳ 明朝" w:hAnsi="ＭＳ 明朝" w:hint="eastAsia"/>
        </w:rPr>
        <w:t>第</w:t>
      </w:r>
      <w:r w:rsidRPr="002572A5">
        <w:rPr>
          <w:rFonts w:ascii="ＭＳ 明朝" w:hAnsi="ＭＳ 明朝" w:hint="eastAsia"/>
        </w:rPr>
        <w:t>１－２</w:t>
      </w:r>
      <w:r w:rsidR="006C63EE" w:rsidRPr="002572A5">
        <w:rPr>
          <w:rFonts w:ascii="ＭＳ 明朝" w:hAnsi="ＭＳ 明朝" w:hint="eastAsia"/>
        </w:rPr>
        <w:t>号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</w:t>
      </w:r>
      <w:r w:rsidR="00FF41C6" w:rsidRPr="002572A5">
        <w:rPr>
          <w:rFonts w:ascii="ＭＳ 明朝" w:hAnsi="ＭＳ 明朝" w:hint="eastAsia"/>
          <w:sz w:val="25"/>
          <w:szCs w:val="25"/>
        </w:rPr>
        <w:t>方式</w:t>
      </w:r>
      <w:r w:rsidRPr="002572A5">
        <w:rPr>
          <w:rFonts w:ascii="ＭＳ 明朝" w:hAnsi="ＭＳ 明朝" w:hint="eastAsia"/>
          <w:sz w:val="25"/>
          <w:szCs w:val="25"/>
        </w:rPr>
        <w:t>に関する申告書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right"/>
        <w:rPr>
          <w:rFonts w:ascii="ＭＳ 明朝" w:hAnsi="ＭＳ 明朝"/>
          <w:sz w:val="25"/>
          <w:szCs w:val="25"/>
          <w:lang w:eastAsia="zh-TW"/>
        </w:rPr>
      </w:pPr>
      <w:r w:rsidRPr="002572A5">
        <w:rPr>
          <w:rFonts w:ascii="ＭＳ 明朝" w:hAnsi="ＭＳ 明朝" w:hint="eastAsia"/>
          <w:sz w:val="25"/>
          <w:szCs w:val="25"/>
          <w:lang w:eastAsia="zh-TW"/>
        </w:rPr>
        <w:t>設置者名（　　　　　　　　　　　　　）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  <w:lang w:eastAsia="zh-TW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１　放流できない理由</w:t>
      </w: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（　　　　　　　　　　　　　　　　　　　　　　　　　　　　　　　）</w:t>
      </w:r>
    </w:p>
    <w:p w:rsidR="006C63EE" w:rsidRDefault="006C63EE" w:rsidP="002815BE">
      <w:pPr>
        <w:rPr>
          <w:rFonts w:ascii="ＭＳ 明朝" w:hAnsi="ＭＳ 明朝"/>
          <w:sz w:val="25"/>
          <w:szCs w:val="25"/>
        </w:rPr>
      </w:pP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処理装置は、隣地境界線から３ｍ以上離れています。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leftChars="119" w:left="500" w:hangingChars="100" w:hanging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浸透部分は、井戸その他の水源から水平距離で３０ｍ以上離れ、かつ</w:t>
      </w:r>
      <w:r w:rsidR="00D920FD" w:rsidRPr="002572A5">
        <w:rPr>
          <w:rFonts w:ascii="ＭＳ 明朝" w:hAnsi="ＭＳ 明朝" w:hint="eastAsia"/>
          <w:sz w:val="25"/>
          <w:szCs w:val="25"/>
        </w:rPr>
        <w:t>これらを汚染するおそれはありません。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４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浸透部分は、地下水位が地表面より１．５ｍ以上深いところにあります。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５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処理装置の構造</w:t>
      </w:r>
    </w:p>
    <w:p w:rsidR="00D920FD" w:rsidRPr="002572A5" w:rsidRDefault="00D920FD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（１）浸透面積の計算</w:t>
      </w:r>
      <w:r w:rsidR="00610E82" w:rsidRPr="00F35345">
        <w:rPr>
          <w:rFonts w:ascii="ＭＳ 明朝" w:hAnsi="ＭＳ 明朝" w:hint="eastAsia"/>
          <w:sz w:val="25"/>
          <w:szCs w:val="25"/>
        </w:rPr>
        <w:t>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C81DFA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別紙のとおり</w:t>
      </w:r>
      <w:r w:rsidR="00723258">
        <w:rPr>
          <w:rFonts w:ascii="ＭＳ 明朝" w:hAnsi="ＭＳ 明朝" w:hint="eastAsia"/>
          <w:sz w:val="25"/>
          <w:szCs w:val="25"/>
        </w:rPr>
        <w:t>（</w:t>
      </w:r>
      <w:r w:rsidR="00723258" w:rsidRPr="0088770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23258">
        <w:rPr>
          <w:rFonts w:ascii="ＭＳ 明朝" w:hAnsi="ＭＳ 明朝" w:hint="eastAsia"/>
          <w:sz w:val="25"/>
          <w:szCs w:val="25"/>
        </w:rPr>
        <w:t>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10E82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（２）</w:t>
      </w:r>
      <w:r w:rsidR="00D920FD" w:rsidRPr="002572A5">
        <w:rPr>
          <w:rFonts w:ascii="ＭＳ 明朝" w:hAnsi="ＭＳ 明朝" w:hint="eastAsia"/>
          <w:sz w:val="25"/>
          <w:szCs w:val="25"/>
        </w:rPr>
        <w:t>構造図及び平面図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B93EA9" w:rsidRPr="002572A5" w:rsidRDefault="00D920FD" w:rsidP="00B93EA9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別紙図面のとおり</w:t>
      </w:r>
    </w:p>
    <w:p w:rsidR="00D920FD" w:rsidRPr="002572A5" w:rsidRDefault="00B93EA9" w:rsidP="00B93EA9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sz w:val="25"/>
          <w:szCs w:val="25"/>
        </w:rPr>
        <w:br w:type="page"/>
      </w:r>
      <w:r w:rsidR="00D920FD" w:rsidRPr="002572A5">
        <w:rPr>
          <w:rFonts w:ascii="ＭＳ 明朝" w:hAnsi="ＭＳ 明朝" w:hint="eastAsia"/>
          <w:sz w:val="25"/>
          <w:szCs w:val="25"/>
        </w:rPr>
        <w:lastRenderedPageBreak/>
        <w:t>添付１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F35345" w:rsidRDefault="00D920FD" w:rsidP="00A42FDB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D029A" w:rsidRPr="00F35345">
        <w:rPr>
          <w:rFonts w:ascii="ＭＳ 明朝" w:hAnsi="ＭＳ 明朝" w:hint="eastAsia"/>
          <w:sz w:val="25"/>
          <w:szCs w:val="25"/>
        </w:rPr>
        <w:t>（トレンチ方式）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１．処理装置は隣地境界から概ね（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Pr="002572A5">
        <w:rPr>
          <w:rFonts w:ascii="ＭＳ 明朝" w:hAnsi="ＭＳ 明朝" w:hint="eastAsia"/>
          <w:sz w:val="25"/>
          <w:szCs w:val="25"/>
        </w:rPr>
        <w:t>ｍ）離れている。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２．井戸、その他の水源から水平距離で（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2572A5">
        <w:rPr>
          <w:rFonts w:ascii="ＭＳ 明朝" w:hAnsi="ＭＳ 明朝" w:hint="eastAsia"/>
          <w:sz w:val="25"/>
          <w:szCs w:val="25"/>
        </w:rPr>
        <w:t>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３．地下水位が地表面から１．５ｍ以上深いところに（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ある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ない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）</w:t>
      </w:r>
    </w:p>
    <w:p w:rsidR="00A42FDB" w:rsidRPr="002572A5" w:rsidRDefault="00A42FDB" w:rsidP="00A42FDB">
      <w:pPr>
        <w:jc w:val="right"/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４．浸透面積の計算</w:t>
      </w: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</w:p>
    <w:p w:rsidR="00D920FD" w:rsidRPr="002572A5" w:rsidRDefault="002F61CC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201296</wp:posOffset>
                </wp:positionV>
                <wp:extent cx="3800475" cy="2400300"/>
                <wp:effectExtent l="0" t="0" r="0" b="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359F" w:rsidRDefault="009E359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9E359F" w:rsidRPr="005C495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土質が粘性の場合にあっては、１０</w:t>
                            </w:r>
                            <w:r w:rsidR="00E673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ｍｍ</w:t>
                            </w: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717B56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３０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</w:p>
                          <w:p w:rsidR="009E359F" w:rsidRPr="00321145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浸透速度＝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717B56" w:rsidRDefault="009E359F" w:rsidP="005C495F">
                            <w:pPr>
                              <w:ind w:leftChars="476" w:left="1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78E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※３０㎜降下する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9E359F" w:rsidRPr="00717B56" w:rsidRDefault="009E359F" w:rsidP="008B78E6">
                            <w:pPr>
                              <w:ind w:firstLineChars="607" w:firstLine="1275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のに</w:t>
                            </w:r>
                            <w:proofErr w:type="gramEnd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要する時間（ａ）</w:t>
                            </w:r>
                          </w:p>
                          <w:p w:rsidR="009E359F" w:rsidRPr="00717B56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2F6C2D" w:rsidRDefault="009E359F" w:rsidP="005C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２５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</w:p>
                          <w:p w:rsidR="009E359F" w:rsidRPr="002F6C2D" w:rsidRDefault="009E359F" w:rsidP="005C495F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浸透時間＝　　　　　　　　　＝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A42FDB" w:rsidRDefault="009E359F" w:rsidP="00717B5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（ｂ）　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浸透速度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left:0;text-align:left;margin-left:191.6pt;margin-top:15.85pt;width:299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" filled="f" stroked="f">
                <v:textbox inset="5.85pt,.7pt,5.85pt,.7pt">
                  <w:txbxContent>
                    <w:p w:rsidR="009E359F" w:rsidRDefault="009E359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9E359F" w:rsidRPr="005C495F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>※　土質が粘性の場合にあっては、１０</w:t>
                      </w:r>
                      <w:r w:rsidR="00E673BB">
                        <w:rPr>
                          <w:rFonts w:hint="eastAsia"/>
                          <w:sz w:val="24"/>
                          <w:szCs w:val="24"/>
                        </w:rPr>
                        <w:t>ｍｍ</w:t>
                      </w: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717B56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３０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</w:p>
                    <w:p w:rsidR="009E359F" w:rsidRPr="00321145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浸透速度＝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＝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717B56" w:rsidRDefault="009E359F" w:rsidP="005C495F">
                      <w:pPr>
                        <w:ind w:leftChars="476" w:left="1240" w:hangingChars="100" w:hanging="240"/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B78E6">
                        <w:rPr>
                          <w:rFonts w:hint="eastAsia"/>
                          <w:sz w:val="22"/>
                          <w:szCs w:val="24"/>
                        </w:rPr>
                        <w:t>※３０㎜降下する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9E359F" w:rsidRPr="00717B56" w:rsidRDefault="009E359F" w:rsidP="008B78E6">
                      <w:pPr>
                        <w:ind w:firstLineChars="607" w:firstLine="1275"/>
                        <w:rPr>
                          <w:sz w:val="24"/>
                          <w:szCs w:val="24"/>
                        </w:rPr>
                      </w:pPr>
                      <w:r w:rsidRPr="008B78E6">
                        <w:rPr>
                          <w:rFonts w:hint="eastAsia"/>
                          <w:szCs w:val="24"/>
                        </w:rPr>
                        <w:t>のに要する時間（ａ）</w:t>
                      </w:r>
                    </w:p>
                    <w:p w:rsidR="009E359F" w:rsidRPr="00717B56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2F6C2D" w:rsidRDefault="009E359F" w:rsidP="005C495F">
                      <w:pPr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２５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</w:p>
                    <w:p w:rsidR="009E359F" w:rsidRPr="002F6C2D" w:rsidRDefault="009E359F" w:rsidP="005C495F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浸透時間＝　　　　　　　　　＝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A42FDB" w:rsidRDefault="009E359F" w:rsidP="00717B56">
                      <w:pPr>
                        <w:rPr>
                          <w:sz w:val="25"/>
                          <w:szCs w:val="25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（ｂ）　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浸透速度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D920FD" w:rsidRPr="002572A5">
        <w:rPr>
          <w:rFonts w:ascii="ＭＳ 明朝" w:hAnsi="ＭＳ 明朝" w:hint="eastAsia"/>
          <w:sz w:val="25"/>
          <w:szCs w:val="25"/>
        </w:rPr>
        <w:t>調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結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果</w:t>
      </w:r>
    </w:p>
    <w:p w:rsidR="00D920FD" w:rsidRPr="002572A5" w:rsidRDefault="00321145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1986280</wp:posOffset>
                </wp:positionV>
                <wp:extent cx="360000" cy="0"/>
                <wp:effectExtent l="0" t="0" r="21590" b="1905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000B2" id="Line 1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156.4pt" to="408.1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1978660</wp:posOffset>
                </wp:positionV>
                <wp:extent cx="1219200" cy="9525"/>
                <wp:effectExtent l="0" t="0" r="19050" b="28575"/>
                <wp:wrapNone/>
                <wp:docPr id="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537B" id="Line 1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55.8pt" to="356.6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1033780</wp:posOffset>
                </wp:positionV>
                <wp:extent cx="360000" cy="0"/>
                <wp:effectExtent l="0" t="0" r="21590" b="1905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40A36" id="Line 1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pt,81.4pt" to="405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qrigIAAGI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"/>
            </w:pict>
          </mc:Fallback>
        </mc:AlternateContent>
      </w:r>
      <w:r w:rsidR="007D029A"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1052830</wp:posOffset>
                </wp:positionV>
                <wp:extent cx="1296000" cy="0"/>
                <wp:effectExtent l="0" t="0" r="19050" b="1905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0AD5" id="Line 1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82.9pt" to="364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h1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wmhpc9N3OoEjmXhSNrryJJ67R1n+0EjIrCZizxzHl3MHjqH18K9crKE7uGHXf5YU&#10;zpCDkS5Rp0q1FhJSgE5Oj/OkBzsZVMJiGK0XQQCyleOeT5LRsVPafGKyRXaS4gZY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25"/>
        <w:gridCol w:w="2100"/>
      </w:tblGrid>
      <w:tr w:rsidR="00D920FD" w:rsidRPr="002572A5">
        <w:trPr>
          <w:trHeight w:val="345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30mm降下するのに要する時間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 w:val="restart"/>
            <w:textDirection w:val="tbRlV"/>
            <w:vAlign w:val="center"/>
          </w:tcPr>
          <w:p w:rsidR="00D920FD" w:rsidRPr="002572A5" w:rsidRDefault="00D920FD" w:rsidP="00D920FD">
            <w:pPr>
              <w:ind w:left="113" w:right="113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実　測　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１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jc w:val="righ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分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２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３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５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６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平均値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ａ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　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</w:p>
    <w:p w:rsidR="0030134D" w:rsidRPr="002572A5" w:rsidRDefault="0030134D" w:rsidP="002815BE">
      <w:pPr>
        <w:rPr>
          <w:rFonts w:ascii="ＭＳ 明朝" w:hAnsi="ＭＳ 明朝"/>
          <w:color w:val="FF0000"/>
          <w:sz w:val="25"/>
          <w:szCs w:val="25"/>
        </w:rPr>
      </w:pPr>
    </w:p>
    <w:p w:rsidR="00CD6080" w:rsidRPr="002572A5" w:rsidRDefault="00A139F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土壌の</w:t>
      </w:r>
      <w:r w:rsidR="0030134D" w:rsidRPr="002572A5">
        <w:rPr>
          <w:rFonts w:ascii="ＭＳ 明朝" w:hAnsi="ＭＳ 明朝" w:hint="eastAsia"/>
          <w:sz w:val="25"/>
          <w:szCs w:val="25"/>
        </w:rPr>
        <w:t>浸透時間（ｂ）と表１から次</w:t>
      </w:r>
      <w:r w:rsidR="00717B56" w:rsidRPr="002572A5">
        <w:rPr>
          <w:rFonts w:ascii="ＭＳ 明朝" w:hAnsi="ＭＳ 明朝" w:hint="eastAsia"/>
          <w:sz w:val="25"/>
          <w:szCs w:val="25"/>
        </w:rPr>
        <w:t>のとおり必要な浸透面積を積算する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浸透面積＝設置する浄化槽の人槽×一人当たりの浸透面積（表１より）</w:t>
      </w:r>
    </w:p>
    <w:p w:rsidR="00CD6080" w:rsidRPr="002572A5" w:rsidRDefault="00717B56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</w:t>
      </w:r>
    </w:p>
    <w:p w:rsidR="00CD6080" w:rsidRPr="002572A5" w:rsidRDefault="00B6675C" w:rsidP="002815BE">
      <w:pPr>
        <w:rPr>
          <w:rFonts w:ascii="ＭＳ 明朝" w:hAnsi="ＭＳ 明朝"/>
          <w:sz w:val="25"/>
          <w:szCs w:val="25"/>
        </w:rPr>
      </w:pPr>
      <w:r w:rsidRPr="00305D1C">
        <w:rPr>
          <w:rFonts w:ascii="ＭＳ 明朝" w:hAnsi="ＭＳ 明朝" w:hint="eastAsia"/>
          <w:sz w:val="25"/>
          <w:szCs w:val="25"/>
        </w:rPr>
        <w:t>＜</w:t>
      </w:r>
      <w:r w:rsidR="00CD6080" w:rsidRPr="00305D1C">
        <w:rPr>
          <w:rFonts w:ascii="ＭＳ 明朝" w:hAnsi="ＭＳ 明朝" w:hint="eastAsia"/>
          <w:sz w:val="25"/>
          <w:szCs w:val="25"/>
        </w:rPr>
        <w:t>表</w:t>
      </w:r>
      <w:r w:rsidR="00CD6080" w:rsidRPr="002572A5">
        <w:rPr>
          <w:rFonts w:ascii="ＭＳ 明朝" w:hAnsi="ＭＳ 明朝" w:hint="eastAsia"/>
          <w:sz w:val="25"/>
          <w:szCs w:val="25"/>
        </w:rPr>
        <w:t>１＞　　　処理対象人員一人当たりの地下浸透面積</w:t>
      </w:r>
      <w:r w:rsidR="00D62D7F" w:rsidRPr="002572A5">
        <w:rPr>
          <w:rFonts w:ascii="ＭＳ 明朝" w:hAnsi="ＭＳ 明朝" w:hint="eastAsia"/>
          <w:sz w:val="25"/>
          <w:szCs w:val="25"/>
        </w:rPr>
        <w:t>（合併処理浄化槽）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28"/>
        <w:gridCol w:w="629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CD6080" w:rsidRPr="002572A5">
        <w:trPr>
          <w:trHeight w:val="255"/>
        </w:trPr>
        <w:tc>
          <w:tcPr>
            <w:tcW w:w="2587" w:type="dxa"/>
          </w:tcPr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土壌の浸透時間（分）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</w:t>
            </w:r>
          </w:p>
        </w:tc>
      </w:tr>
      <w:tr w:rsidR="00CD6080" w:rsidRPr="002572A5">
        <w:trPr>
          <w:trHeight w:val="426"/>
        </w:trPr>
        <w:tc>
          <w:tcPr>
            <w:tcW w:w="2587" w:type="dxa"/>
          </w:tcPr>
          <w:p w:rsidR="00453B32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一人当たりの</w:t>
            </w:r>
          </w:p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浸透面積（㎡）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12.0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14.0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44.0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66.0</w:t>
            </w:r>
          </w:p>
        </w:tc>
      </w:tr>
    </w:tbl>
    <w:p w:rsidR="00B93EA9" w:rsidRPr="002572A5" w:rsidRDefault="007D029A" w:rsidP="007D029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lastRenderedPageBreak/>
        <w:t>添付１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center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地下浸透方式に関する調査票</w:t>
      </w:r>
      <w:r w:rsidR="00321145" w:rsidRPr="00F35345">
        <w:rPr>
          <w:rFonts w:ascii="ＭＳ 明朝" w:hAnsi="ＭＳ 明朝" w:hint="eastAsia"/>
          <w:sz w:val="25"/>
          <w:szCs w:val="25"/>
        </w:rPr>
        <w:t>（トレンチ方式以外）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１．処理装置は隣地境界から概ね（　　　ｍ）離れている。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 xml:space="preserve">２．井戸、その他の水源から水平距離で（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F35345">
        <w:rPr>
          <w:rFonts w:ascii="ＭＳ 明朝" w:hAnsi="ＭＳ 明朝" w:hint="eastAsia"/>
          <w:sz w:val="25"/>
          <w:szCs w:val="25"/>
        </w:rPr>
        <w:t>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３．地下水位が地表面から１．５ｍ以上深いところに（　ある　・　ない　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４．処理装置の型式・製造者名</w:t>
      </w: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1417"/>
        <w:gridCol w:w="5598"/>
      </w:tblGrid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型式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製造者名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５．当該設置場所において、湛水等による生活環境上の支障が生じない根拠</w:t>
      </w:r>
    </w:p>
    <w:p w:rsidR="008A2C4A" w:rsidRPr="00F35345" w:rsidRDefault="008A2C4A" w:rsidP="00321145">
      <w:pPr>
        <w:ind w:firstLineChars="213" w:firstLine="53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77152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4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392.8pt;margin-top:9.6pt;width:444pt;height:60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321145" w:rsidRPr="00F35345" w:rsidRDefault="008A2C4A" w:rsidP="008A2C4A">
      <w:pPr>
        <w:ind w:leftChars="135" w:left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</w:t>
      </w:r>
      <w:r w:rsidR="00321145" w:rsidRPr="00F35345">
        <w:rPr>
          <w:rFonts w:ascii="ＭＳ 明朝" w:hAnsi="ＭＳ 明朝" w:hint="eastAsia"/>
          <w:sz w:val="25"/>
          <w:szCs w:val="25"/>
        </w:rPr>
        <w:t>記載例</w:t>
      </w:r>
      <w:r w:rsidRPr="00F35345">
        <w:rPr>
          <w:rFonts w:ascii="ＭＳ 明朝" w:hAnsi="ＭＳ 明朝" w:hint="eastAsia"/>
          <w:sz w:val="25"/>
          <w:szCs w:val="25"/>
        </w:rPr>
        <w:t>】</w:t>
      </w:r>
    </w:p>
    <w:p w:rsidR="00DB7FE1" w:rsidRDefault="00321145" w:rsidP="00DB7FE1">
      <w:pPr>
        <w:ind w:leftChars="202" w:left="424" w:rightChars="133" w:right="279" w:firstLine="2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設置する処理装置は透水係数</w:t>
      </w:r>
      <w:r w:rsidRPr="00F3534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86400" cy="2933700"/>
                <wp:effectExtent l="0" t="0" r="1905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9F" w:rsidRDefault="009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0;width:6in;height:23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" fillcolor="white [3201]" strokecolor="black [3213]" strokeweight=".5pt">
                <v:textbox>
                  <w:txbxContent>
                    <w:p w:rsidR="009E359F" w:rsidRDefault="009E359F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5345">
        <w:rPr>
          <w:rFonts w:ascii="ＭＳ 明朝" w:hAnsi="ＭＳ 明朝" w:hint="eastAsia"/>
          <w:sz w:val="25"/>
          <w:szCs w:val="25"/>
        </w:rPr>
        <w:t>２．５×１０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ｃｍ／ｓｅｃ以上の土地に設置でき、設置予定地の透水係数は３．０×１０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ｃｍ／ｓｅｃであるため。</w:t>
      </w:r>
    </w:p>
    <w:p w:rsidR="007D3032" w:rsidRPr="008D4C4E" w:rsidRDefault="007D3032" w:rsidP="00E657FB">
      <w:pPr>
        <w:ind w:rightChars="133" w:right="279"/>
        <w:rPr>
          <w:rFonts w:ascii="ＭＳ 明朝" w:hAnsi="ＭＳ 明朝"/>
        </w:rPr>
      </w:pPr>
      <w:bookmarkStart w:id="0" w:name="_GoBack"/>
      <w:bookmarkEnd w:id="0"/>
    </w:p>
    <w:sectPr w:rsidR="007D3032" w:rsidRPr="008D4C4E" w:rsidSect="00E657FB">
      <w:footerReference w:type="default" r:id="rId8"/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F7" w:rsidRDefault="00D159F7" w:rsidP="00120F59">
      <w:r>
        <w:separator/>
      </w:r>
    </w:p>
  </w:endnote>
  <w:endnote w:type="continuationSeparator" w:id="0">
    <w:p w:rsidR="00D159F7" w:rsidRDefault="00D159F7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F7" w:rsidRDefault="00D159F7" w:rsidP="00120F59">
      <w:r>
        <w:separator/>
      </w:r>
    </w:p>
  </w:footnote>
  <w:footnote w:type="continuationSeparator" w:id="0">
    <w:p w:rsidR="00D159F7" w:rsidRDefault="00D159F7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59F7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57FB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6AA899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4B9A-05BB-407A-B140-B689BE0C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小野寺　隆二</cp:lastModifiedBy>
  <cp:revision>5</cp:revision>
  <cp:lastPrinted>2020-10-08T13:15:00Z</cp:lastPrinted>
  <dcterms:created xsi:type="dcterms:W3CDTF">2022-05-24T04:13:00Z</dcterms:created>
  <dcterms:modified xsi:type="dcterms:W3CDTF">2022-12-21T08:29:00Z</dcterms:modified>
</cp:coreProperties>
</file>